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63" w:rsidRPr="001158C9" w:rsidRDefault="00721B61" w:rsidP="00AF33F8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8C9">
        <w:rPr>
          <w:rFonts w:ascii="Times New Roman" w:hAnsi="Times New Roman" w:cs="Times New Roman"/>
          <w:b/>
          <w:sz w:val="24"/>
          <w:szCs w:val="24"/>
        </w:rPr>
        <w:t>TARİFNAME</w:t>
      </w:r>
    </w:p>
    <w:p w:rsidR="0000444A" w:rsidRPr="001158C9" w:rsidRDefault="0000444A" w:rsidP="00D364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182" w:rsidRDefault="009A2ADB" w:rsidP="00D364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(</w:t>
      </w:r>
      <w:r w:rsidR="00FB1EAB" w:rsidRPr="001158C9">
        <w:rPr>
          <w:rFonts w:ascii="Times New Roman" w:hAnsi="Times New Roman" w:cs="Times New Roman"/>
          <w:b/>
          <w:sz w:val="24"/>
          <w:szCs w:val="24"/>
        </w:rPr>
        <w:t>BULUŞ BAŞLIĞI</w:t>
      </w:r>
      <w:r w:rsidR="00770182">
        <w:rPr>
          <w:rFonts w:ascii="Times New Roman" w:hAnsi="Times New Roman" w:cs="Times New Roman"/>
          <w:b/>
          <w:sz w:val="24"/>
          <w:szCs w:val="24"/>
        </w:rPr>
        <w:t>)</w:t>
      </w:r>
    </w:p>
    <w:p w:rsidR="009A2ADB" w:rsidRPr="001158C9" w:rsidRDefault="00770182" w:rsidP="00D364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A2ADB" w:rsidRPr="001158C9">
        <w:rPr>
          <w:rFonts w:ascii="Times New Roman" w:hAnsi="Times New Roman" w:cs="Times New Roman"/>
          <w:b/>
          <w:sz w:val="24"/>
          <w:szCs w:val="24"/>
        </w:rPr>
        <w:t>Başvuru Formu ve Özet sayfasındaki başlıkla aynı olmalıdır)</w:t>
      </w:r>
    </w:p>
    <w:p w:rsidR="00EB3011" w:rsidRPr="001158C9" w:rsidRDefault="00EB301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Teknik Alan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 Buluşun hangi teknik alanla ilgili olduğu bu kısımda kısaca (birkaç cümle ile) belirtilir.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Örnek: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Buluş, ................. ile ilgilidir. )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Tekniğin Bilinen Durumu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 Buluşun anlaşılması, araştırılması ve incelenmesi için yurt içi ve yurt dışındaki benzer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buluş, teknoloji ya da ürünler (tekniğin bilinen durumu) tarifnamenin bu kısmında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anlatılmalıdır. Anlatılacak benzer buluş/teknoloji/ürünler, patent başvurusu/belgesi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koruması kapsamında olan yenilikler olabileceği gibi herhangi bir koruma kapsamında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olmayan ancak piyasada kullanımda olan teknikler de olabilir. )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394960352"/>
        <w:lock w:val="contentLocked"/>
        <w:placeholder>
          <w:docPart w:val="EFF91C00CAFD4334B5F7D561AC7E56D3"/>
        </w:placeholder>
        <w:text/>
      </w:sdtPr>
      <w:sdtEndPr/>
      <w:sdtContent>
        <w:p w:rsidR="00770182" w:rsidRPr="00770182" w:rsidRDefault="00770182" w:rsidP="00770182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 w:rsidRPr="00770182">
            <w:rPr>
              <w:rFonts w:ascii="Times New Roman" w:hAnsi="Times New Roman" w:cs="Times New Roman"/>
              <w:b/>
              <w:sz w:val="24"/>
            </w:rPr>
            <w:t>Buluşun Çözümünü Amaçladığı Teknik Problemler</w:t>
          </w:r>
        </w:p>
      </w:sdtContent>
    </w:sdt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 Buluşun, tekniğin bilinen durumundaki teknoloji ya da ürünlere kıyasla getirdiği yenilikler,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sağladığı avantajlar, ortadan kaldırdığı dezavantajlar veya çözdüğü problemler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anlatılmalıdır. Bu kısım için özellikle ayrı bir bölüm oluşturulmasına gerek yoktur. Bir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önceki bölümle beraber de anlatılabilir. Önemli olan, buluşunuzun çözdüğü problemlerin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ve sağladığı avantajların anlaşılabilecek şekilde ortaya konmasıdır. )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Şekillerin açıklaması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 Başvurunuzda resimler bulunuyorsa, bu resimlerdeki şekillerin kısa açıklamaları bir liste halinde verilmelidir.</w:t>
      </w:r>
    </w:p>
    <w:p w:rsidR="009A2ADB" w:rsidRPr="00770182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182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Şekil 1: Işıklı uyarı aparatının kullanıldığı telefonun perspektif görünüşü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Şekil 2: Gövdenin perspektif görünüşü )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42F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lastRenderedPageBreak/>
        <w:t>Şekillerdeki referansların açıklaması</w:t>
      </w:r>
    </w:p>
    <w:p w:rsidR="00D3642F" w:rsidRDefault="00D3642F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DB" w:rsidRPr="00D3642F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( </w:t>
      </w:r>
      <w:r w:rsidR="009A2ADB" w:rsidRPr="001158C9">
        <w:rPr>
          <w:rFonts w:ascii="Times New Roman" w:hAnsi="Times New Roman" w:cs="Times New Roman"/>
          <w:sz w:val="24"/>
          <w:szCs w:val="24"/>
        </w:rPr>
        <w:t>Şekillerde bulunan parçalar, işlem adımları ve özellikler gibi unsurlar referans işaretleri ile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gösterilir. </w:t>
      </w:r>
      <w:r w:rsidR="00721B61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Pr="001158C9">
        <w:rPr>
          <w:rFonts w:ascii="Times New Roman" w:hAnsi="Times New Roman" w:cs="Times New Roman"/>
          <w:sz w:val="24"/>
          <w:szCs w:val="24"/>
        </w:rPr>
        <w:t>Bu kısımda, referans işaretleri ve açıklamaları aşağıdaki örnektekine benzer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şekilde (hangi referansın hangi parça/özellik için kullanıldığı) bir liste halinde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belirtilmelidir. </w:t>
      </w:r>
      <w:r w:rsidR="00721B61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Pr="001158C9">
        <w:rPr>
          <w:rFonts w:ascii="Times New Roman" w:hAnsi="Times New Roman" w:cs="Times New Roman"/>
          <w:sz w:val="24"/>
          <w:szCs w:val="24"/>
        </w:rPr>
        <w:t>Her parça/özellik için, farklı bir referans verilmelidir. Ancak, verilen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referanslar tarifnamenin her yerinde söz konusu parça/özellik için kullanılmalıdır.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Örnek:</w:t>
      </w:r>
    </w:p>
    <w:p w:rsidR="00721B61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1: Işıklı uyarı aparatı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2: Ahize</w:t>
      </w:r>
    </w:p>
    <w:p w:rsidR="009A2ADB" w:rsidRPr="001158C9" w:rsidRDefault="009A2ADB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3: Gövde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Buluşun açıklaması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 Bu kısım, şekil ve referansların açıklanmasından sonra, (teknolojik bilginin yaygınlaşmasını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sağlamak için) buluşun tüm detayı ile anlatılmaya başlandığı kısımdır. Bu anlatım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sırasında, parça ya da özellikten bahsedildikten hemen sonra ilgili referans işareti parantez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içinde yazılmalıdır.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Örnek: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………… Ahizenin (2) üzerinde, ana cihaza (A) oturan yüzeyinden başlayarak üst yüzeyine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kadar devam eden bir delik (21) bulunmaktadır. ……. )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Buluşun sanayiye uygulanma biçimi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 Buluşun ne şekilde uygulanabileceği, nerede kullanılabileceği ve buluştan ne şekilde</w:t>
      </w:r>
    </w:p>
    <w:p w:rsidR="00721B61" w:rsidRPr="001158C9" w:rsidRDefault="00721B61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yararlanılabileceği gibi konular belirtilmelidir. )</w:t>
      </w:r>
    </w:p>
    <w:p w:rsidR="005874B6" w:rsidRDefault="00587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444A" w:rsidRPr="001158C9" w:rsidRDefault="0000444A" w:rsidP="00D364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lastRenderedPageBreak/>
        <w:t>İSTEMLER</w:t>
      </w:r>
    </w:p>
    <w:p w:rsidR="00AD3429" w:rsidRPr="001158C9" w:rsidRDefault="00AD3429" w:rsidP="00D36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182" w:rsidRPr="00770182" w:rsidRDefault="00770182" w:rsidP="00770182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(Tekniğin bilinen durumu yani bu</w:t>
      </w:r>
      <w:r w:rsidRPr="00770182">
        <w:rPr>
          <w:rFonts w:ascii="Times New Roman" w:hAnsi="Times New Roman"/>
          <w:color w:val="000000"/>
          <w:sz w:val="24"/>
          <w:szCs w:val="24"/>
        </w:rPr>
        <w:t>l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770182">
        <w:rPr>
          <w:rFonts w:ascii="Times New Roman" w:hAnsi="Times New Roman"/>
          <w:color w:val="000000"/>
          <w:sz w:val="24"/>
          <w:szCs w:val="24"/>
        </w:rPr>
        <w:t>ş</w:t>
      </w:r>
      <w:r w:rsidRPr="0077018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770182">
        <w:rPr>
          <w:rFonts w:ascii="Times New Roman" w:hAnsi="Times New Roman"/>
          <w:color w:val="000000"/>
          <w:sz w:val="24"/>
          <w:szCs w:val="24"/>
        </w:rPr>
        <w:t>ı,</w:t>
      </w:r>
      <w:r w:rsidRPr="0077018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z w:val="24"/>
          <w:szCs w:val="24"/>
        </w:rPr>
        <w:t>ama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70182">
        <w:rPr>
          <w:rFonts w:ascii="Times New Roman" w:hAnsi="Times New Roman"/>
          <w:color w:val="000000"/>
          <w:sz w:val="24"/>
          <w:szCs w:val="24"/>
        </w:rPr>
        <w:t>ı</w:t>
      </w:r>
      <w:r w:rsidRPr="0077018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z w:val="24"/>
          <w:szCs w:val="24"/>
        </w:rPr>
        <w:t>v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770182">
        <w:rPr>
          <w:rFonts w:ascii="Times New Roman" w:hAnsi="Times New Roman"/>
          <w:color w:val="000000"/>
          <w:sz w:val="24"/>
          <w:szCs w:val="24"/>
        </w:rPr>
        <w:t>a</w:t>
      </w:r>
      <w:r w:rsidRPr="0077018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öze</w:t>
      </w:r>
      <w:r w:rsidRPr="00770182">
        <w:rPr>
          <w:rFonts w:ascii="Times New Roman" w:hAnsi="Times New Roman"/>
          <w:color w:val="000000"/>
          <w:sz w:val="24"/>
          <w:szCs w:val="24"/>
        </w:rPr>
        <w:t>lli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770182">
        <w:rPr>
          <w:rFonts w:ascii="Times New Roman" w:hAnsi="Times New Roman"/>
          <w:color w:val="000000"/>
          <w:sz w:val="24"/>
          <w:szCs w:val="24"/>
        </w:rPr>
        <w:t>leri</w:t>
      </w:r>
      <w:r w:rsidRPr="00770182">
        <w:rPr>
          <w:rFonts w:ascii="Times New Roman" w:hAnsi="Times New Roman" w:cs="Times New Roman"/>
          <w:b/>
          <w:sz w:val="24"/>
        </w:rPr>
        <w:t>) olup, özelliği (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en</w:t>
      </w:r>
      <w:r w:rsidRPr="00770182">
        <w:rPr>
          <w:rFonts w:ascii="Times New Roman" w:hAnsi="Times New Roman"/>
          <w:color w:val="000000"/>
          <w:sz w:val="24"/>
          <w:szCs w:val="24"/>
        </w:rPr>
        <w:t>i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z w:val="24"/>
          <w:szCs w:val="24"/>
        </w:rPr>
        <w:t>ve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770182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770182">
        <w:rPr>
          <w:rFonts w:ascii="Times New Roman" w:hAnsi="Times New Roman"/>
          <w:color w:val="000000"/>
          <w:sz w:val="24"/>
          <w:szCs w:val="24"/>
        </w:rPr>
        <w:t>al</w:t>
      </w:r>
      <w:r w:rsidRPr="00770182"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 w:rsidRPr="00770182">
        <w:rPr>
          <w:rFonts w:ascii="Times New Roman" w:hAnsi="Times New Roman"/>
          <w:color w:val="000000"/>
          <w:sz w:val="24"/>
          <w:szCs w:val="24"/>
        </w:rPr>
        <w:t>p</w:t>
      </w:r>
      <w:r w:rsidRPr="0077018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770182">
        <w:rPr>
          <w:rFonts w:ascii="Times New Roman" w:hAnsi="Times New Roman"/>
          <w:color w:val="000000"/>
          <w:sz w:val="24"/>
          <w:szCs w:val="24"/>
        </w:rPr>
        <w:t>l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770182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te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770182">
        <w:rPr>
          <w:rFonts w:ascii="Times New Roman" w:hAnsi="Times New Roman"/>
          <w:color w:val="000000"/>
          <w:sz w:val="24"/>
          <w:szCs w:val="24"/>
        </w:rPr>
        <w:t>ik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 xml:space="preserve"> ö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770182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770182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770182">
        <w:rPr>
          <w:rFonts w:ascii="Times New Roman" w:hAnsi="Times New Roman"/>
          <w:color w:val="000000"/>
          <w:sz w:val="24"/>
          <w:szCs w:val="24"/>
        </w:rPr>
        <w:t>li</w:t>
      </w:r>
      <w:r w:rsidRPr="00770182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770182">
        <w:rPr>
          <w:rFonts w:ascii="Times New Roman" w:hAnsi="Times New Roman"/>
          <w:color w:val="000000"/>
          <w:sz w:val="24"/>
          <w:szCs w:val="24"/>
        </w:rPr>
        <w:t>ler</w:t>
      </w:r>
      <w:r w:rsidRPr="00770182">
        <w:rPr>
          <w:rFonts w:ascii="Times New Roman" w:hAnsi="Times New Roman" w:cs="Times New Roman"/>
          <w:b/>
          <w:sz w:val="24"/>
        </w:rPr>
        <w:t xml:space="preserve"> ) içermesidir.   </w:t>
      </w:r>
    </w:p>
    <w:p w:rsidR="00770182" w:rsidRPr="00770182" w:rsidRDefault="00770182" w:rsidP="00770182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770182">
        <w:rPr>
          <w:rFonts w:ascii="Times New Roman" w:hAnsi="Times New Roman" w:cs="Times New Roman"/>
          <w:b/>
          <w:sz w:val="24"/>
        </w:rPr>
        <w:t>…………………olup, özelliği ……………………………….içermesidir.</w:t>
      </w:r>
    </w:p>
    <w:p w:rsidR="00770182" w:rsidRPr="00770182" w:rsidRDefault="00770182" w:rsidP="00770182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770182">
        <w:rPr>
          <w:rFonts w:ascii="Times New Roman" w:hAnsi="Times New Roman" w:cs="Times New Roman"/>
          <w:b/>
          <w:sz w:val="24"/>
        </w:rPr>
        <w:t xml:space="preserve">…………………olup, özelliği ……………………………….içermesidir.  </w:t>
      </w:r>
    </w:p>
    <w:p w:rsidR="00770182" w:rsidRDefault="00770182" w:rsidP="00770182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770182">
        <w:rPr>
          <w:rFonts w:ascii="Times New Roman" w:hAnsi="Times New Roman" w:cs="Times New Roman"/>
          <w:b/>
          <w:sz w:val="24"/>
        </w:rPr>
        <w:t>…………………olup, özelliği ……………………………….içermesidir.</w:t>
      </w:r>
    </w:p>
    <w:p w:rsidR="00AF33F8" w:rsidRPr="00AF33F8" w:rsidRDefault="00AF33F8" w:rsidP="00AF3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3F8">
        <w:rPr>
          <w:rFonts w:ascii="Times New Roman" w:hAnsi="Times New Roman" w:cs="Times New Roman"/>
          <w:sz w:val="24"/>
          <w:szCs w:val="24"/>
        </w:rPr>
        <w:t>Örnek:</w:t>
      </w:r>
    </w:p>
    <w:p w:rsidR="00AF33F8" w:rsidRPr="00AF33F8" w:rsidRDefault="00AF33F8" w:rsidP="00AF3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3F8">
        <w:rPr>
          <w:rFonts w:ascii="Times New Roman" w:hAnsi="Times New Roman" w:cs="Times New Roman"/>
          <w:sz w:val="24"/>
          <w:szCs w:val="24"/>
        </w:rPr>
        <w:t xml:space="preserve">1. Buluş bir kişisel itme aygıtı olup, özelliği bir sert elemanın karşılıklı uçlarında konumlanmış, havayı hareket ettiren birinci ve ikinci iticileri ve iticilerin havayı hareket 5 ettirmesini sağlamak için çalıştırılan tahrik araçlarını içermesidir. </w:t>
      </w:r>
    </w:p>
    <w:p w:rsidR="00AF33F8" w:rsidRPr="00AF33F8" w:rsidRDefault="00AF33F8" w:rsidP="00AF3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3F8">
        <w:rPr>
          <w:rFonts w:ascii="Times New Roman" w:hAnsi="Times New Roman" w:cs="Times New Roman"/>
          <w:sz w:val="24"/>
          <w:szCs w:val="24"/>
        </w:rPr>
        <w:t xml:space="preserve">2. İstem 1'e göre bir kişisel itme aygıtı olup, </w:t>
      </w:r>
      <w:r>
        <w:rPr>
          <w:rFonts w:ascii="Times New Roman" w:hAnsi="Times New Roman" w:cs="Times New Roman"/>
          <w:sz w:val="24"/>
          <w:szCs w:val="24"/>
        </w:rPr>
        <w:t xml:space="preserve">özelliği </w:t>
      </w:r>
      <w:r w:rsidRPr="00AF33F8">
        <w:rPr>
          <w:rFonts w:ascii="Times New Roman" w:hAnsi="Times New Roman" w:cs="Times New Roman"/>
          <w:sz w:val="24"/>
          <w:szCs w:val="24"/>
        </w:rPr>
        <w:t>bu aygıtta, her bir itici, bahsedilen sert elemanın ilgili bir ucuna monte edilmiş bir yuva ve yuva içine monte edilmiş bir hava hareket ettirme aracı içermektedir.</w:t>
      </w:r>
    </w:p>
    <w:p w:rsidR="00770182" w:rsidRPr="00AF33F8" w:rsidRDefault="00770182" w:rsidP="00AF3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1EAB" w:rsidRPr="001158C9" w:rsidRDefault="00FB1EAB" w:rsidP="00D36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Her istem (bağımsız ya da bağımlı) iki parçalı şekilde yazılmalıdır. Birinci kısım,</w:t>
      </w:r>
    </w:p>
    <w:p w:rsidR="00FB1EAB" w:rsidRPr="001158C9" w:rsidRDefault="00FB1EAB" w:rsidP="00D36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“olup özelliği” ifadesinden önce gelen kısım olup burada tekniğin bilinen durumu ifade</w:t>
      </w:r>
    </w:p>
    <w:p w:rsidR="00FB1EAB" w:rsidRPr="001158C9" w:rsidRDefault="00FB1EAB" w:rsidP="00D36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edilir. Diğer bir ifadeyle, bu kısımda buluş, genel çerçevesi (buluş adı, amacı veya</w:t>
      </w:r>
    </w:p>
    <w:p w:rsidR="00FB1EAB" w:rsidRPr="001158C9" w:rsidRDefault="00FB1EAB" w:rsidP="00D36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özellikleri) ile belirtilmelidir. İkinci kısım ise, “olup özelliği” ifadesinden sonra gelen kısım</w:t>
      </w:r>
    </w:p>
    <w:p w:rsidR="00FB1EAB" w:rsidRPr="001158C9" w:rsidRDefault="00FB1EAB" w:rsidP="00D36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olup burada da yeni ve koruma talep edilen teknik özellikler belirtilir.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Örnek: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1. Buluş, diş fırçası koruma kabı olup, özelliği;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-görsel unsurlar içeren, takılıp çıkarılabilir, değiştirilebilir en az bir üst parça,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-bu üst parçaların yerleştirildiği en az bir kapak,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-üst parçaların kapaklar üzerine takılıp çıkartılabilmesini sağlayan en az bir çentik (7) ile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bu çentiğin (7) geçtiği en az bir çentik girintisi (6) içermesidir.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2. İstem 1’e göre diş fırçası koruma kabı olup, özelliği;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lastRenderedPageBreak/>
        <w:t>-sol üst parça (1) ve sağ üst parça (2),bu üst parçaların yerleştirildiği sol kapak (3) ve sağ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kapak (4),</w:t>
      </w:r>
    </w:p>
    <w:p w:rsidR="0000444A" w:rsidRPr="001158C9" w:rsidRDefault="0000444A" w:rsidP="00D36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-sol üst parça (1) ve sağ üst parçanın (2), sırasıyla sol kapak (3) ve sağ kapak (4) üzerine</w:t>
      </w:r>
    </w:p>
    <w:p w:rsidR="0000444A" w:rsidRPr="001158C9" w:rsidRDefault="0000444A" w:rsidP="00D36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takılıp çıkartılabilmesini sağlayan çentikler (7) ile bu çentiklerin (7) geçtiği çentik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girintileri (6) içermesidir.</w:t>
      </w:r>
    </w:p>
    <w:p w:rsidR="0000444A" w:rsidRPr="001158C9" w:rsidRDefault="0000444A" w:rsidP="00D3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Başvuruda bağımlı istem ya da istemler kullanıldığı durumlarda, başlangıç</w:t>
      </w:r>
      <w:r w:rsidR="00AF3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C9">
        <w:rPr>
          <w:rFonts w:ascii="Times New Roman" w:hAnsi="Times New Roman" w:cs="Times New Roman"/>
          <w:b/>
          <w:sz w:val="24"/>
          <w:szCs w:val="24"/>
        </w:rPr>
        <w:t>kısımlarında bağlı bulunduğu isteme atıfta (“İstem .....’deki ......” şeklinde) bulunulmalıdır.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Daha sonra (“olup özelliği” ifadesinden sonra) korunmak istenen alt teknik özellikler</w:t>
      </w:r>
      <w:r w:rsidR="00AF33F8">
        <w:rPr>
          <w:rFonts w:ascii="Times New Roman" w:hAnsi="Times New Roman" w:cs="Times New Roman"/>
          <w:sz w:val="24"/>
          <w:szCs w:val="24"/>
        </w:rPr>
        <w:t xml:space="preserve"> </w:t>
      </w:r>
      <w:r w:rsidRPr="001158C9">
        <w:rPr>
          <w:rFonts w:ascii="Times New Roman" w:hAnsi="Times New Roman" w:cs="Times New Roman"/>
          <w:sz w:val="24"/>
          <w:szCs w:val="24"/>
        </w:rPr>
        <w:t>belirtilmelidir.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Örnek: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(Örnek istemlerdeki A, B, vb. harfler, buluşun parçalarını ifade etmektedir. Örnekteki 1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ve 6 nolu istemler bağımsız, diğer istemler bağımlı istemlerdir)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1) ..... olup özelliği; A, B, C ve D kısımlarına sahip olmasıdır.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2) İstem 1’e göre …. olup özelliği; D’nin E’yi içermesidir.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3) İstem 1’e göre ….olup özelliği; C’ nin metal olmasıdır.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4) İstem 3’e göre …. olup özelliği; C üzerinde bir deliğin bulunmasıdır.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5) İstem 1’e göre ...... olup özelliği; A’.nın tek parça olmasıdır.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6) ...... olup özelliği; ..............</w:t>
      </w:r>
    </w:p>
    <w:p w:rsidR="0000444A" w:rsidRPr="001158C9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7) İstem 6’ya göre ......... olup özelliği; ...............</w:t>
      </w:r>
    </w:p>
    <w:p w:rsidR="0000444A" w:rsidRDefault="0000444A" w:rsidP="00D36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8) İstem 6 veya 7’ye göre ......... olup özelliği; ...............</w:t>
      </w:r>
    </w:p>
    <w:p w:rsidR="008F6980" w:rsidRDefault="008F6980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B6" w:rsidRDefault="00587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1EAB" w:rsidRPr="001158C9" w:rsidRDefault="00FB1EAB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lastRenderedPageBreak/>
        <w:t>ÖZET</w:t>
      </w:r>
    </w:p>
    <w:p w:rsidR="00770182" w:rsidRDefault="00AD3429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C9">
        <w:rPr>
          <w:rFonts w:ascii="Times New Roman" w:hAnsi="Times New Roman" w:cs="Times New Roman"/>
          <w:b/>
          <w:sz w:val="24"/>
          <w:szCs w:val="24"/>
        </w:rPr>
        <w:t>(BULUŞ BAŞLIĞI</w:t>
      </w:r>
      <w:r w:rsidR="00770182">
        <w:rPr>
          <w:rFonts w:ascii="Times New Roman" w:hAnsi="Times New Roman" w:cs="Times New Roman"/>
          <w:b/>
          <w:sz w:val="24"/>
          <w:szCs w:val="24"/>
        </w:rPr>
        <w:t>)</w:t>
      </w:r>
      <w:r w:rsidRPr="00115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429" w:rsidRDefault="00770182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D3429" w:rsidRPr="001158C9">
        <w:rPr>
          <w:rFonts w:ascii="Times New Roman" w:hAnsi="Times New Roman" w:cs="Times New Roman"/>
          <w:b/>
          <w:sz w:val="24"/>
          <w:szCs w:val="24"/>
        </w:rPr>
        <w:t>Başvuru Formu ve Özet sayfasındaki başlıkla aynı olmalıdır)</w:t>
      </w:r>
    </w:p>
    <w:p w:rsidR="00770182" w:rsidRPr="001158C9" w:rsidRDefault="00770182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EAB" w:rsidRPr="001158C9" w:rsidRDefault="00FB1EAB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Buluşla ilgili genel teknik bilgi verilen kısımdır, koruma kapsamının belirlenmesinde</w:t>
      </w:r>
    </w:p>
    <w:p w:rsidR="00FB1EAB" w:rsidRPr="001158C9" w:rsidRDefault="00FB1EAB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ve tekniğin bilinen durumunun sınırlarının çizilmesinde kullanılamaz.</w:t>
      </w:r>
    </w:p>
    <w:p w:rsidR="00FB1EAB" w:rsidRPr="001158C9" w:rsidRDefault="00FB1EAB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Özetin en başına “ÖZET”, bunun altına da buluş başlığı yazılmalıdır. Burada belirtilen</w:t>
      </w:r>
    </w:p>
    <w:p w:rsidR="009A2ADB" w:rsidRPr="001158C9" w:rsidRDefault="00FB1EAB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buluş başlığı, başvuru formu ve tarifnamenin başındaki başlıkla aynı olmalıdır.</w:t>
      </w:r>
    </w:p>
    <w:p w:rsidR="0026445E" w:rsidRDefault="0026445E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B6" w:rsidRDefault="00587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3429" w:rsidRPr="001158C9" w:rsidRDefault="00AF33F8" w:rsidP="00D3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1158C9" w:rsidRPr="001158C9">
        <w:rPr>
          <w:rFonts w:ascii="Times New Roman" w:hAnsi="Times New Roman" w:cs="Times New Roman"/>
          <w:b/>
          <w:sz w:val="24"/>
          <w:szCs w:val="24"/>
        </w:rPr>
        <w:t>ESİMLER</w:t>
      </w:r>
    </w:p>
    <w:p w:rsidR="00AD3429" w:rsidRPr="001158C9" w:rsidRDefault="00AD3429" w:rsidP="00D3642F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 Tarifnamede anlatılan buluşun gösterildiği teknik resim sayfalarıdır. Başvurularda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 sayfalarının bulunması zorunlu değildir. Ancak, buluşun anlaşılmasını</w:t>
      </w:r>
      <w:r w:rsidR="001158C9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Pr="001158C9">
        <w:rPr>
          <w:rFonts w:ascii="Times New Roman" w:hAnsi="Times New Roman" w:cs="Times New Roman"/>
          <w:sz w:val="24"/>
          <w:szCs w:val="24"/>
        </w:rPr>
        <w:t>kolaylaştırması bakımından, başvuruda resim sayfalarının da verilmesi tavsiye edilir.</w:t>
      </w:r>
    </w:p>
    <w:p w:rsidR="00AD342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 Resimler, çizim aletleri ile ya da çizim programları ile çizilen teknik resimler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olmalıdır. Akış şemaları ve diyagramlar teknik resim olarak kabul edilmektedir.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Fotoğraflar, tablolar, vb. resim olarak kabul edilmemektedir. Ancak buluşun başka türlü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gösteriminin mümkün olmadığı mikron düzeyde mikroskobik görüntüleme gerektiren bazı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durumlarda fotoğraf kullanılabilir.</w:t>
      </w:r>
    </w:p>
    <w:p w:rsidR="00AD342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 sayfalarının numaralandırılması, diğerlerinden farklı olmalıdır. Bu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numaralandırma, “ilgili sayfanın numarası / toplam resim sayfası sayısı” şeklinde olmalıdır.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Örneğin, toplam üç resim sayfası varsa sayfa numaralandırması sırasıyla “1/3, 2/3, 3/3”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şeklinde olmalıdır.</w:t>
      </w:r>
    </w:p>
    <w:p w:rsidR="00AD342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Aynı resim sayfası birkaç şekil içerebilir. İki veya daha fazla sayfa üzerinde bulunan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şekiller aslında bir bütün şekli oluşturuyorsa, bu şekiller, çeşitli sayfalar üzerinde görünen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şekillerin herhangi birinin herhangi bir kısmı gizli kalmadan, tüm şeklin bir araya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getirilebileceği şekilde düzenlenir. Farklı şekiller sayfa veya sayfalar üzerinde, tercihen dikey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bir konumda, birbirlerinden net bir şekilde ayrılmış olarak, sayfada boş yer bırakmadan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düzenlenir. Şekiller dikey konumda düzenlenmemişse, şekillerin üst kısmı sayfanın sol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tarafında olacak biçimde yatay olarak düzenlenir. Farklı şekiller, sayfa numaralarından farklı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olarak, ardışık şekilde numaralandırılır.</w:t>
      </w:r>
    </w:p>
    <w:p w:rsidR="00AD342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Tarifnamede verilen tüm referans (parça) işaretleri şekillerde gösterilmelidir.</w:t>
      </w:r>
    </w:p>
    <w:p w:rsidR="00AD342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Tarifnamede bulunmayan referans numaraları, resimlerde de bulunmamalıdır.</w:t>
      </w:r>
    </w:p>
    <w:p w:rsidR="00AD342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Resimlerde (şekil ve referans açıklamaları vb.) yazılı ifade kullanılmamalıdır. Yazılı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ifadeler yerine tarifnamede belirtilen referans işaretleri (“1” vb.) (oklar yardımıyla) ve şekil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lastRenderedPageBreak/>
        <w:t>numaraları (“Şekil 1” vb.) kullanılır. Sadece gerekli olduğu durumlarda, tek kelimeyi</w:t>
      </w:r>
    </w:p>
    <w:p w:rsidR="00AD3429" w:rsidRPr="001158C9" w:rsidRDefault="00AD342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(su, buhar, açık, kapalı, AB kesiti vb.) geçmeyecek şekilde yazılı ifadeler kullanılabilir.</w:t>
      </w:r>
    </w:p>
    <w:p w:rsidR="001158C9" w:rsidRPr="001158C9" w:rsidRDefault="00AD342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Resimlerde (siyah dışında) renk ve gölgelendirme kullanılmaz. Resimlerdeki</w:t>
      </w:r>
    </w:p>
    <w:p w:rsidR="001158C9" w:rsidRPr="001158C9" w:rsidRDefault="001158C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çizgiler yeterli koyulukta olmalıdır. Şekillerin içi boyalı, gölgeli, siyah veya başka bir renk ile dolu olmamalıdır. Bunun yerine tarama çizgileri kullanılabilir.</w:t>
      </w:r>
    </w:p>
    <w:p w:rsidR="001158C9" w:rsidRPr="001158C9" w:rsidRDefault="001158C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Resimler ve detayları üçte iki oranında küçültmede görülecek büyüklükte olmalıdır.</w:t>
      </w:r>
    </w:p>
    <w:p w:rsidR="001158C9" w:rsidRPr="001158C9" w:rsidRDefault="001158C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Resimler sayfa kenarlarına çok yakın ya da sayfa dışına taşacak kadar</w:t>
      </w:r>
    </w:p>
    <w:p w:rsidR="001158C9" w:rsidRPr="001158C9" w:rsidRDefault="001158C9" w:rsidP="00D36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büyük çizilmemelidir.</w:t>
      </w:r>
    </w:p>
    <w:p w:rsidR="001158C9" w:rsidRPr="001158C9" w:rsidRDefault="001158C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Resimlerde buluşla ilgili olmayan gereksiz çizimler (antet, çerçeve vb.) bulunmamalıdır.</w:t>
      </w:r>
    </w:p>
    <w:p w:rsidR="001158C9" w:rsidRDefault="001158C9" w:rsidP="00D3642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Bültende yayımlanması istenen resim ilk sayfada verilmelidir.</w:t>
      </w:r>
    </w:p>
    <w:p w:rsid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18E8">
        <w:rPr>
          <w:rFonts w:ascii="Times New Roman" w:hAnsi="Times New Roman" w:cs="Times New Roman"/>
          <w:b/>
          <w:sz w:val="24"/>
          <w:szCs w:val="24"/>
        </w:rPr>
        <w:t>Başvuru Unsurlarının Genel Fiziksel Özellikleri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Bilgisayar veya daktilo ile yazılmalıdır. Sadece gerekli olduğunda grafik sembolleri,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karakterleri, kimyasal ya da matematiksel formüller, Çince veya Japonca karakterler el ile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yazılabilir ya da çizilebilir.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Sayfalar, elektronik veya doğrudan çoğaltmanın mümkün olacağı yapıda olmalıdır.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Sayfalar, delik, buruşuk, katlanmış olmamalıdır.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Çizgisiz A4 kağıdının bir yüzü kullanılmalıdır.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Unsurlardan her biri yeni bir sayfada başlamalıdır.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Başvurunun tüm sayfaları, kolaylıkla çevrilecek ve çoğaltma amacıyla ayrıldıklarında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kolaylıkla ayrılıp tekrar bir araya getirilecek şekilde birleştirilebilir olmalıdır.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Tarifname, istem, özet ve varsa resim sayfaları ikişer nüsha, başvuru formu tek (bir)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nüsha halinde hazırlanmalıdır.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Tarifname, istem ve özet sayfalarında, satır araları 1,5 aralıkta olmalıdır.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Tarifnamede ve özette tablo kullanılabilir. İstemlerde ise tablo, buluş konusunun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tabloların kullanımını zorunlu kılması durumlarda kullanılabilir.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lastRenderedPageBreak/>
        <w:t>Tablo, formül vb. gösterimler dikey konumdaki sayfaya sığmadığı takdirde sayfaya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yatay konumda da yerleştirilebilir. Yatay konumda verilen tablolar, kimyasal ya da</w:t>
      </w:r>
    </w:p>
    <w:p w:rsidR="00BE18E8" w:rsidRPr="00BE18E8" w:rsidRDefault="00BE18E8" w:rsidP="00BE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matematiksel formüller, üst tarafları sayfanın sol tarafına gelecek şekilde yerleştirilir.</w:t>
      </w:r>
    </w:p>
    <w:p w:rsidR="00BE18E8" w:rsidRP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Ağırlık ve ölçü birimleri, metrik sistem (SI) cinsinden ifade edilmelidir.</w:t>
      </w:r>
    </w:p>
    <w:p w:rsidR="00BE18E8" w:rsidRDefault="00BE18E8" w:rsidP="00BE18E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8E8">
        <w:rPr>
          <w:rFonts w:ascii="Times New Roman" w:hAnsi="Times New Roman" w:cs="Times New Roman"/>
          <w:sz w:val="24"/>
          <w:szCs w:val="24"/>
        </w:rPr>
        <w:t>Sıcaklıklar derece Celcius cinsinden ifade edilmelidir.</w:t>
      </w:r>
    </w:p>
    <w:p w:rsidR="00BE18E8" w:rsidRPr="00AF6755" w:rsidRDefault="00BE18E8" w:rsidP="00AF6755">
      <w:pPr>
        <w:pStyle w:val="ListeParagraf"/>
        <w:numPr>
          <w:ilvl w:val="0"/>
          <w:numId w:val="1"/>
        </w:numPr>
      </w:pPr>
      <w:r w:rsidRPr="00AF6755">
        <w:t>Diğer formül vb. ifadeler için de uluslararası uygulama kurallarına uyan ve genel</w:t>
      </w:r>
    </w:p>
    <w:p w:rsidR="00BE18E8" w:rsidRPr="00AF6755" w:rsidRDefault="00BE18E8" w:rsidP="00AF6755">
      <w:r w:rsidRPr="00AF6755">
        <w:t>kabul gören teknik terim, işaret veya semboller kullanılmalıdır.</w:t>
      </w:r>
    </w:p>
    <w:p w:rsidR="00BE18E8" w:rsidRPr="00AF6755" w:rsidRDefault="00BE18E8" w:rsidP="00AF6755">
      <w:pPr>
        <w:pStyle w:val="ListeParagraf"/>
        <w:numPr>
          <w:ilvl w:val="0"/>
          <w:numId w:val="1"/>
        </w:numPr>
      </w:pPr>
      <w:r w:rsidRPr="00AF6755">
        <w:t>Tarifname, istem ve özet sayfalarının altına ilgili sayfa numarası yazılmalıdır. Sayfa</w:t>
      </w:r>
    </w:p>
    <w:p w:rsidR="00BE18E8" w:rsidRPr="00AF6755" w:rsidRDefault="00BE18E8" w:rsidP="00AF6755">
      <w:r w:rsidRPr="00AF6755">
        <w:t xml:space="preserve">numaraları, </w:t>
      </w:r>
      <w:r w:rsidR="00AF6755">
        <w:t xml:space="preserve"> </w:t>
      </w:r>
      <w:r w:rsidRPr="00AF6755">
        <w:t xml:space="preserve">tarifname-istem-özet sırası ile verilmelidir. </w:t>
      </w:r>
      <w:r w:rsidR="00AF6755">
        <w:t xml:space="preserve"> </w:t>
      </w:r>
      <w:r w:rsidRPr="00AF6755">
        <w:t>Sayfa numaraları, sayfanın üstünde</w:t>
      </w:r>
    </w:p>
    <w:p w:rsidR="00BE18E8" w:rsidRPr="00AF6755" w:rsidRDefault="00BE18E8" w:rsidP="00AF6755">
      <w:r w:rsidRPr="00AF6755">
        <w:t>veya altında ortalanır. (Word dokümanında Ekle &gt; Sayfa Numaraları işlemleri</w:t>
      </w:r>
      <w:r w:rsidR="00AF6755">
        <w:t xml:space="preserve"> </w:t>
      </w:r>
      <w:r w:rsidRPr="00AF6755">
        <w:t>uygulanmalıdır).</w:t>
      </w:r>
    </w:p>
    <w:p w:rsidR="00BE18E8" w:rsidRPr="00AF6755" w:rsidRDefault="00BE18E8" w:rsidP="00AF6755">
      <w:pPr>
        <w:pStyle w:val="ListeParagraf"/>
        <w:numPr>
          <w:ilvl w:val="0"/>
          <w:numId w:val="1"/>
        </w:numPr>
      </w:pPr>
      <w:r w:rsidRPr="00AF6755">
        <w:t>Tarifname, istem sayfalarında satır numaralandırması yapılmalıdır. Her bir sayfanın</w:t>
      </w:r>
    </w:p>
    <w:p w:rsidR="00BE18E8" w:rsidRPr="00AF6755" w:rsidRDefault="00BE18E8" w:rsidP="00AF6755">
      <w:r w:rsidRPr="00AF6755">
        <w:t>satırları, her beş satırda bir; beş ve beşin katları olacak şekilde numaralandırılmalıdır. Resim</w:t>
      </w:r>
    </w:p>
    <w:p w:rsidR="00BE18E8" w:rsidRPr="00AF6755" w:rsidRDefault="00BE18E8" w:rsidP="00AF6755">
      <w:r w:rsidRPr="00AF6755">
        <w:t>sayfalarında ise numaralandırma yapılmamalıdır. (Word dokümanında Dosya &gt; Sayfa</w:t>
      </w:r>
    </w:p>
    <w:p w:rsidR="00BE18E8" w:rsidRPr="00AF6755" w:rsidRDefault="00BE18E8" w:rsidP="00AF6755">
      <w:r w:rsidRPr="00AF6755">
        <w:t>Yapısı &gt; Düzen &gt; Satır Numaraları &gt; Artış (5’erli) işlemleri uygulanmalıdır).</w:t>
      </w:r>
    </w:p>
    <w:p w:rsidR="00BE18E8" w:rsidRPr="00AF6755" w:rsidRDefault="00BE18E8" w:rsidP="00AF6755">
      <w:pPr>
        <w:pStyle w:val="ListeParagraf"/>
        <w:numPr>
          <w:ilvl w:val="0"/>
          <w:numId w:val="1"/>
        </w:numPr>
      </w:pPr>
      <w:r w:rsidRPr="00AF6755">
        <w:t>Minimum ve maksimum sayfa kenarı marjları ile birlikte genel sayfa görüntüsü</w:t>
      </w:r>
    </w:p>
    <w:p w:rsidR="00BE18E8" w:rsidRPr="00AF6755" w:rsidRDefault="00BE18E8" w:rsidP="00AF6755">
      <w:r w:rsidRPr="00AF6755">
        <w:t>aşağıda yer almaktadır. (Word dokümanında Dosya &gt; Sayfa Yapısı &gt; Kenar</w:t>
      </w:r>
    </w:p>
    <w:p w:rsidR="00BE18E8" w:rsidRPr="00AF6755" w:rsidRDefault="00BE18E8" w:rsidP="00AF6755">
      <w:r w:rsidRPr="00AF6755">
        <w:t>Boşlukları işlemleri uygulanm</w:t>
      </w:r>
      <w:r w:rsidR="00AF6755">
        <w:t>alıdır</w:t>
      </w:r>
      <w:r w:rsidRPr="00AF6755">
        <w:t>.</w:t>
      </w:r>
    </w:p>
    <w:sectPr w:rsidR="00BE18E8" w:rsidRPr="00AF6755" w:rsidSect="005874B6">
      <w:footerReference w:type="default" r:id="rId8"/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3B" w:rsidRDefault="0038703B" w:rsidP="00721B61">
      <w:pPr>
        <w:spacing w:after="0" w:line="240" w:lineRule="auto"/>
      </w:pPr>
      <w:r>
        <w:separator/>
      </w:r>
    </w:p>
  </w:endnote>
  <w:endnote w:type="continuationSeparator" w:id="0">
    <w:p w:rsidR="0038703B" w:rsidRDefault="0038703B" w:rsidP="0072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07872"/>
      <w:docPartObj>
        <w:docPartGallery w:val="Page Numbers (Bottom of Page)"/>
        <w:docPartUnique/>
      </w:docPartObj>
    </w:sdtPr>
    <w:sdtEndPr/>
    <w:sdtContent>
      <w:p w:rsidR="00745CBA" w:rsidRDefault="00745CB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32">
          <w:rPr>
            <w:noProof/>
          </w:rPr>
          <w:t>1</w:t>
        </w:r>
        <w:r>
          <w:fldChar w:fldCharType="end"/>
        </w:r>
      </w:p>
    </w:sdtContent>
  </w:sdt>
  <w:p w:rsidR="00721B61" w:rsidRDefault="00721B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3B" w:rsidRDefault="0038703B" w:rsidP="00721B61">
      <w:pPr>
        <w:spacing w:after="0" w:line="240" w:lineRule="auto"/>
      </w:pPr>
      <w:r>
        <w:separator/>
      </w:r>
    </w:p>
  </w:footnote>
  <w:footnote w:type="continuationSeparator" w:id="0">
    <w:p w:rsidR="0038703B" w:rsidRDefault="0038703B" w:rsidP="0072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6D8"/>
    <w:multiLevelType w:val="hybridMultilevel"/>
    <w:tmpl w:val="6D92D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49F3"/>
    <w:multiLevelType w:val="hybridMultilevel"/>
    <w:tmpl w:val="93AA5DA6"/>
    <w:lvl w:ilvl="0" w:tplc="70BAFB5C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C43A8"/>
    <w:multiLevelType w:val="hybridMultilevel"/>
    <w:tmpl w:val="96A26420"/>
    <w:lvl w:ilvl="0" w:tplc="208040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91191"/>
    <w:multiLevelType w:val="hybridMultilevel"/>
    <w:tmpl w:val="57BEAE02"/>
    <w:lvl w:ilvl="0" w:tplc="007C026C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B"/>
    <w:rsid w:val="0000444A"/>
    <w:rsid w:val="0009644C"/>
    <w:rsid w:val="000C3E63"/>
    <w:rsid w:val="001158C9"/>
    <w:rsid w:val="002062AC"/>
    <w:rsid w:val="0026445E"/>
    <w:rsid w:val="00322153"/>
    <w:rsid w:val="0038703B"/>
    <w:rsid w:val="004727CD"/>
    <w:rsid w:val="005874B6"/>
    <w:rsid w:val="00637AB7"/>
    <w:rsid w:val="00721B61"/>
    <w:rsid w:val="00745CBA"/>
    <w:rsid w:val="00770182"/>
    <w:rsid w:val="008F6980"/>
    <w:rsid w:val="009A2ADB"/>
    <w:rsid w:val="00A67432"/>
    <w:rsid w:val="00A67F55"/>
    <w:rsid w:val="00AD3429"/>
    <w:rsid w:val="00AF33F8"/>
    <w:rsid w:val="00AF6755"/>
    <w:rsid w:val="00BE18E8"/>
    <w:rsid w:val="00D3642F"/>
    <w:rsid w:val="00EB3011"/>
    <w:rsid w:val="00F94A68"/>
    <w:rsid w:val="00FB1EAB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1B61"/>
  </w:style>
  <w:style w:type="paragraph" w:styleId="Altbilgi">
    <w:name w:val="footer"/>
    <w:basedOn w:val="Normal"/>
    <w:link w:val="AltbilgiChar"/>
    <w:uiPriority w:val="99"/>
    <w:unhideWhenUsed/>
    <w:rsid w:val="0072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1B61"/>
  </w:style>
  <w:style w:type="character" w:styleId="SatrNumaras">
    <w:name w:val="line number"/>
    <w:basedOn w:val="VarsaylanParagrafYazTipi"/>
    <w:uiPriority w:val="99"/>
    <w:semiHidden/>
    <w:unhideWhenUsed/>
    <w:rsid w:val="00A67F55"/>
  </w:style>
  <w:style w:type="paragraph" w:styleId="ListeParagraf">
    <w:name w:val="List Paragraph"/>
    <w:basedOn w:val="Normal"/>
    <w:uiPriority w:val="34"/>
    <w:qFormat/>
    <w:rsid w:val="00AD3429"/>
    <w:pPr>
      <w:ind w:left="720"/>
      <w:contextualSpacing/>
    </w:pPr>
  </w:style>
  <w:style w:type="paragraph" w:customStyle="1" w:styleId="Default">
    <w:name w:val="Default"/>
    <w:rsid w:val="00AF3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1B61"/>
  </w:style>
  <w:style w:type="paragraph" w:styleId="Altbilgi">
    <w:name w:val="footer"/>
    <w:basedOn w:val="Normal"/>
    <w:link w:val="AltbilgiChar"/>
    <w:uiPriority w:val="99"/>
    <w:unhideWhenUsed/>
    <w:rsid w:val="0072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1B61"/>
  </w:style>
  <w:style w:type="character" w:styleId="SatrNumaras">
    <w:name w:val="line number"/>
    <w:basedOn w:val="VarsaylanParagrafYazTipi"/>
    <w:uiPriority w:val="99"/>
    <w:semiHidden/>
    <w:unhideWhenUsed/>
    <w:rsid w:val="00A67F55"/>
  </w:style>
  <w:style w:type="paragraph" w:styleId="ListeParagraf">
    <w:name w:val="List Paragraph"/>
    <w:basedOn w:val="Normal"/>
    <w:uiPriority w:val="34"/>
    <w:qFormat/>
    <w:rsid w:val="00AD3429"/>
    <w:pPr>
      <w:ind w:left="720"/>
      <w:contextualSpacing/>
    </w:pPr>
  </w:style>
  <w:style w:type="paragraph" w:customStyle="1" w:styleId="Default">
    <w:name w:val="Default"/>
    <w:rsid w:val="00AF3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F91C00CAFD4334B5F7D561AC7E56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722D36-824A-47EB-AF57-409851F72E62}"/>
      </w:docPartPr>
      <w:docPartBody>
        <w:p w:rsidR="00A10704" w:rsidRDefault="00582030" w:rsidP="00582030">
          <w:pPr>
            <w:pStyle w:val="EFF91C00CAFD4334B5F7D561AC7E56D3"/>
          </w:pPr>
          <w:r w:rsidRPr="00B94F27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30"/>
    <w:rsid w:val="001370F1"/>
    <w:rsid w:val="00582030"/>
    <w:rsid w:val="009D3AFA"/>
    <w:rsid w:val="00A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82030"/>
    <w:rPr>
      <w:color w:val="808080"/>
    </w:rPr>
  </w:style>
  <w:style w:type="paragraph" w:customStyle="1" w:styleId="EFF91C00CAFD4334B5F7D561AC7E56D3">
    <w:name w:val="EFF91C00CAFD4334B5F7D561AC7E56D3"/>
    <w:rsid w:val="005820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82030"/>
    <w:rPr>
      <w:color w:val="808080"/>
    </w:rPr>
  </w:style>
  <w:style w:type="paragraph" w:customStyle="1" w:styleId="EFF91C00CAFD4334B5F7D561AC7E56D3">
    <w:name w:val="EFF91C00CAFD4334B5F7D561AC7E56D3"/>
    <w:rsid w:val="00582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dcterms:created xsi:type="dcterms:W3CDTF">2023-07-26T09:24:00Z</dcterms:created>
  <dcterms:modified xsi:type="dcterms:W3CDTF">2023-07-26T09:24:00Z</dcterms:modified>
</cp:coreProperties>
</file>