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11" w:rsidRPr="007353A7" w:rsidRDefault="00B94F48" w:rsidP="00E440E2">
      <w:pPr>
        <w:jc w:val="center"/>
        <w:rPr>
          <w:rFonts w:asciiTheme="majorHAnsi" w:hAnsiTheme="majorHAnsi" w:cstheme="minorHAnsi"/>
          <w:b/>
          <w:color w:val="FF0000"/>
          <w:sz w:val="28"/>
          <w:szCs w:val="24"/>
        </w:rPr>
      </w:pPr>
      <w:r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5pt;margin-top:-22.15pt;width:121.5pt;height:72.75pt;z-index:-251657216">
            <v:imagedata r:id="rId4" o:title="Malatya Mem"/>
          </v:shape>
        </w:pict>
      </w:r>
      <w:r>
        <w:rPr>
          <w:rFonts w:asciiTheme="majorHAnsi" w:hAnsiTheme="majorHAnsi"/>
          <w:noProof/>
        </w:rPr>
        <w:pict>
          <v:shape id="_x0000_s1027" type="#_x0000_t75" style="position:absolute;left:0;text-align:left;margin-left:437.8pt;margin-top:-29.6pt;width:97.35pt;height:86.95pt;z-index:-251655168">
            <v:imagedata r:id="rId5" o:title="LOGO"/>
          </v:shape>
        </w:pict>
      </w:r>
      <w:r w:rsidR="002E4EC3" w:rsidRPr="007353A7">
        <w:rPr>
          <w:rFonts w:asciiTheme="majorHAnsi" w:hAnsiTheme="majorHAnsi" w:cstheme="minorHAnsi"/>
          <w:b/>
          <w:color w:val="FF0000"/>
          <w:sz w:val="28"/>
          <w:szCs w:val="24"/>
        </w:rPr>
        <w:t xml:space="preserve">BİRLİKTE BAŞARALIM PROJESİ </w:t>
      </w:r>
      <w:r w:rsidR="00E85383" w:rsidRPr="007353A7">
        <w:rPr>
          <w:rFonts w:asciiTheme="majorHAnsi" w:hAnsiTheme="majorHAnsi" w:cstheme="minorHAnsi"/>
          <w:b/>
          <w:color w:val="FF0000"/>
          <w:sz w:val="28"/>
          <w:szCs w:val="24"/>
        </w:rPr>
        <w:br/>
      </w:r>
      <w:r w:rsidR="00F041B8" w:rsidRPr="007353A7">
        <w:rPr>
          <w:rFonts w:asciiTheme="majorHAnsi" w:hAnsiTheme="majorHAnsi" w:cstheme="minorHAnsi"/>
          <w:b/>
          <w:color w:val="FF0000"/>
          <w:sz w:val="28"/>
          <w:szCs w:val="24"/>
        </w:rPr>
        <w:t>5. SINIFLAR ORTAK SINAVLAR</w:t>
      </w:r>
      <w:r w:rsidR="00AE6C2B" w:rsidRPr="007353A7">
        <w:rPr>
          <w:rFonts w:asciiTheme="majorHAnsi" w:hAnsiTheme="majorHAnsi" w:cstheme="minorHAnsi"/>
          <w:b/>
          <w:color w:val="FF0000"/>
          <w:sz w:val="28"/>
          <w:szCs w:val="24"/>
        </w:rPr>
        <w:t xml:space="preserve"> UYGULAMA YÖNERGESİ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A.</w:t>
      </w:r>
      <w:r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ab/>
        <w:t>SINAV ÖNCESİ VE SONRASINDA YAPILACAK ÇALIŞMALAR</w:t>
      </w:r>
    </w:p>
    <w:p w:rsidR="00F041B8" w:rsidRPr="007353A7" w:rsidRDefault="002213C7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1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>.</w:t>
      </w:r>
      <w:r w:rsidR="00E02C3F" w:rsidRPr="007353A7">
        <w:rPr>
          <w:rFonts w:asciiTheme="majorHAnsi" w:hAnsiTheme="majorHAnsi" w:cs="Times New Roman"/>
          <w:sz w:val="24"/>
          <w:szCs w:val="24"/>
        </w:rPr>
        <w:t xml:space="preserve"> </w:t>
      </w:r>
      <w:r w:rsidR="00F041B8" w:rsidRPr="007353A7">
        <w:rPr>
          <w:rFonts w:asciiTheme="majorHAnsi" w:hAnsiTheme="majorHAnsi" w:cs="Times New Roman"/>
          <w:sz w:val="24"/>
          <w:szCs w:val="24"/>
        </w:rPr>
        <w:t>Ortak sınavların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soru kitapçıkları </w:t>
      </w:r>
      <w:r w:rsidR="00F041B8" w:rsidRPr="007353A7">
        <w:rPr>
          <w:rFonts w:asciiTheme="majorHAnsi" w:hAnsiTheme="majorHAnsi" w:cs="Times New Roman"/>
          <w:sz w:val="24"/>
          <w:szCs w:val="24"/>
        </w:rPr>
        <w:t xml:space="preserve">sınav günü, her sınavdan iki saat önce “malatyaarge.meb.gov.tr” adresinde, </w:t>
      </w:r>
      <w:proofErr w:type="spellStart"/>
      <w:r w:rsidR="00F041B8" w:rsidRPr="007353A7">
        <w:rPr>
          <w:rFonts w:asciiTheme="majorHAnsi" w:hAnsiTheme="majorHAnsi" w:cs="Times New Roman"/>
          <w:sz w:val="24"/>
          <w:szCs w:val="24"/>
        </w:rPr>
        <w:t>Arge</w:t>
      </w:r>
      <w:proofErr w:type="spellEnd"/>
      <w:r w:rsidR="00F041B8" w:rsidRPr="007353A7">
        <w:rPr>
          <w:rFonts w:asciiTheme="majorHAnsi" w:hAnsiTheme="majorHAnsi" w:cs="Times New Roman"/>
          <w:sz w:val="24"/>
          <w:szCs w:val="24"/>
        </w:rPr>
        <w:t xml:space="preserve"> Online İşlemler bölümünde </w:t>
      </w:r>
      <w:proofErr w:type="spellStart"/>
      <w:r w:rsidR="00F041B8" w:rsidRPr="007353A7">
        <w:rPr>
          <w:rFonts w:asciiTheme="majorHAnsi" w:hAnsiTheme="majorHAnsi" w:cs="Times New Roman"/>
          <w:sz w:val="24"/>
          <w:szCs w:val="24"/>
        </w:rPr>
        <w:t>pdf</w:t>
      </w:r>
      <w:proofErr w:type="spellEnd"/>
      <w:r w:rsidR="00F041B8" w:rsidRPr="007353A7">
        <w:rPr>
          <w:rFonts w:asciiTheme="majorHAnsi" w:hAnsiTheme="majorHAnsi" w:cs="Times New Roman"/>
          <w:sz w:val="24"/>
          <w:szCs w:val="24"/>
        </w:rPr>
        <w:t xml:space="preserve"> olarak yayınlanacaktır. Soruların nasıl indirileceği ile ilgili yönerge ekte sunulmuştur. Okul müdürleri kurum şifreleri ile sisteme girip, sınav sorularını indirip, öğrenci sayısı kadar çoğaltıp, dağıtımından sorumludur. </w:t>
      </w:r>
    </w:p>
    <w:p w:rsidR="00C62111" w:rsidRPr="007353A7" w:rsidRDefault="00F041B8" w:rsidP="00E440E2">
      <w:pPr>
        <w:ind w:left="708" w:firstLine="708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Pr="007353A7">
        <w:rPr>
          <w:rFonts w:asciiTheme="majorHAnsi" w:hAnsiTheme="majorHAnsi" w:cs="Times New Roman"/>
          <w:sz w:val="24"/>
          <w:szCs w:val="24"/>
        </w:rPr>
        <w:t>Sınav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</w:t>
      </w:r>
      <w:r w:rsidR="00166849">
        <w:rPr>
          <w:rFonts w:asciiTheme="majorHAnsi" w:hAnsiTheme="majorHAnsi" w:cs="Times New Roman"/>
          <w:sz w:val="24"/>
          <w:szCs w:val="24"/>
        </w:rPr>
        <w:t xml:space="preserve">tüm sınavların </w:t>
      </w:r>
      <w:r w:rsidR="007353A7">
        <w:rPr>
          <w:rFonts w:asciiTheme="majorHAnsi" w:hAnsiTheme="majorHAnsi" w:cs="Times New Roman"/>
          <w:sz w:val="24"/>
          <w:szCs w:val="24"/>
        </w:rPr>
        <w:t xml:space="preserve">cevap </w:t>
      </w:r>
      <w:r w:rsidR="00474ED5" w:rsidRPr="007353A7">
        <w:rPr>
          <w:rFonts w:asciiTheme="majorHAnsi" w:hAnsiTheme="majorHAnsi" w:cs="Times New Roman"/>
          <w:sz w:val="24"/>
          <w:szCs w:val="24"/>
        </w:rPr>
        <w:t>optik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formları </w:t>
      </w:r>
      <w:r w:rsidRPr="007353A7">
        <w:rPr>
          <w:rFonts w:asciiTheme="majorHAnsi" w:hAnsiTheme="majorHAnsi" w:cs="Times New Roman"/>
          <w:b/>
          <w:color w:val="FF0000"/>
          <w:sz w:val="24"/>
          <w:szCs w:val="24"/>
        </w:rPr>
        <w:t>04.05</w:t>
      </w:r>
      <w:r w:rsidR="00A01C3E" w:rsidRPr="007353A7">
        <w:rPr>
          <w:rFonts w:asciiTheme="majorHAnsi" w:hAnsiTheme="majorHAnsi" w:cs="Times New Roman"/>
          <w:b/>
          <w:color w:val="FF0000"/>
          <w:sz w:val="24"/>
          <w:szCs w:val="24"/>
        </w:rPr>
        <w:t>.2017</w:t>
      </w:r>
      <w:r w:rsidR="002E4EC3" w:rsidRPr="007353A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Pr="007353A7">
        <w:rPr>
          <w:rFonts w:asciiTheme="majorHAnsi" w:hAnsiTheme="majorHAnsi" w:cs="Times New Roman"/>
          <w:b/>
          <w:color w:val="FF0000"/>
          <w:sz w:val="24"/>
          <w:szCs w:val="24"/>
        </w:rPr>
        <w:t>Perşembe</w:t>
      </w:r>
      <w:r w:rsidR="000478ED" w:rsidRPr="007353A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günü saat </w:t>
      </w:r>
      <w:r w:rsidR="007353A7" w:rsidRPr="007353A7">
        <w:rPr>
          <w:rFonts w:asciiTheme="majorHAnsi" w:hAnsiTheme="majorHAnsi" w:cs="Times New Roman"/>
          <w:b/>
          <w:color w:val="FF0000"/>
          <w:sz w:val="24"/>
          <w:szCs w:val="24"/>
        </w:rPr>
        <w:t>09.00</w:t>
      </w:r>
      <w:r w:rsidR="00781980" w:rsidRPr="007353A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ile </w:t>
      </w:r>
      <w:r w:rsidR="007353A7" w:rsidRPr="007353A7">
        <w:rPr>
          <w:rFonts w:asciiTheme="majorHAnsi" w:hAnsiTheme="majorHAnsi" w:cs="Times New Roman"/>
          <w:b/>
          <w:color w:val="FF0000"/>
          <w:sz w:val="24"/>
          <w:szCs w:val="24"/>
        </w:rPr>
        <w:t>15.00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arasında </w:t>
      </w:r>
      <w:r w:rsidRPr="007353A7">
        <w:rPr>
          <w:rFonts w:asciiTheme="majorHAnsi" w:hAnsiTheme="majorHAnsi" w:cs="Times New Roman"/>
          <w:sz w:val="24"/>
          <w:szCs w:val="24"/>
        </w:rPr>
        <w:t>Mala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tya İl Milli Eğitim Müdürlüğü </w:t>
      </w:r>
      <w:r w:rsidR="009B267F" w:rsidRPr="007353A7">
        <w:rPr>
          <w:rFonts w:asciiTheme="majorHAnsi" w:hAnsiTheme="majorHAnsi" w:cs="Times New Roman"/>
          <w:b/>
          <w:sz w:val="24"/>
          <w:szCs w:val="24"/>
        </w:rPr>
        <w:t>EK HİZMET BİNASI</w:t>
      </w:r>
      <w:r w:rsidR="00BC0CCE" w:rsidRPr="007353A7">
        <w:rPr>
          <w:rFonts w:asciiTheme="majorHAnsi" w:hAnsiTheme="majorHAnsi" w:cs="Times New Roman"/>
          <w:b/>
          <w:sz w:val="24"/>
          <w:szCs w:val="24"/>
        </w:rPr>
        <w:t>NDA</w:t>
      </w:r>
      <w:r w:rsidR="009406A9" w:rsidRPr="007353A7">
        <w:rPr>
          <w:rFonts w:asciiTheme="majorHAnsi" w:hAnsiTheme="majorHAnsi" w:cs="Times New Roman"/>
          <w:b/>
          <w:sz w:val="24"/>
          <w:szCs w:val="24"/>
        </w:rPr>
        <w:t>Kİ</w:t>
      </w:r>
      <w:r w:rsidR="00E02C3F" w:rsidRPr="007353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C0CCE" w:rsidRPr="007353A7">
        <w:rPr>
          <w:rFonts w:asciiTheme="majorHAnsi" w:hAnsiTheme="majorHAnsi" w:cs="Times New Roman"/>
          <w:b/>
          <w:sz w:val="24"/>
          <w:szCs w:val="24"/>
        </w:rPr>
        <w:t xml:space="preserve">AR-GE </w:t>
      </w:r>
      <w:r w:rsidR="00C62111" w:rsidRPr="007353A7">
        <w:rPr>
          <w:rFonts w:asciiTheme="majorHAnsi" w:hAnsiTheme="majorHAnsi" w:cs="Times New Roman"/>
          <w:sz w:val="24"/>
          <w:szCs w:val="24"/>
        </w:rPr>
        <w:t>biriminden imza karşılığı teslim alınacaktır</w:t>
      </w:r>
      <w:r w:rsidR="00C62111"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7353A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gramStart"/>
      <w:r w:rsidR="00474ED5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(</w:t>
      </w:r>
      <w:proofErr w:type="gramEnd"/>
      <w:r w:rsidR="00474ED5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Deneme Kitapçıkları ve optik formları </w:t>
      </w:r>
      <w:r w:rsidR="00081063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sadece </w:t>
      </w:r>
      <w:r w:rsidR="00474ED5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okul idare</w:t>
      </w:r>
      <w:r w:rsidR="00A01C3E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ci</w:t>
      </w:r>
      <w:r w:rsidR="00474ED5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leri</w:t>
      </w:r>
      <w:r w:rsidR="00081063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ne teslim edilecektir</w:t>
      </w:r>
      <w:r w:rsidR="00474ED5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r w:rsidR="00081063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Battalgazi ve Yeşilyurt dışındaki ilçelerden tüm okullardan </w:t>
      </w:r>
      <w:r w:rsidR="00677A8C"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ilçe genelinde</w:t>
      </w:r>
      <w:r w:rsid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1 idareci gelmesi yeterlidir.</w:t>
      </w:r>
      <w:proofErr w:type="gramStart"/>
      <w:r w:rsid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C62111" w:rsidRPr="007353A7" w:rsidRDefault="00F041B8" w:rsidP="00F041B8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Pr="007353A7">
        <w:rPr>
          <w:rFonts w:asciiTheme="majorHAnsi" w:hAnsiTheme="majorHAnsi" w:cs="Times New Roman"/>
          <w:sz w:val="24"/>
          <w:szCs w:val="24"/>
        </w:rPr>
        <w:t>Ortak sınav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cevap formları öğrenciler taraf</w:t>
      </w:r>
      <w:r w:rsidR="00781980" w:rsidRPr="007353A7">
        <w:rPr>
          <w:rFonts w:asciiTheme="majorHAnsi" w:hAnsiTheme="majorHAnsi" w:cs="Times New Roman"/>
          <w:sz w:val="24"/>
          <w:szCs w:val="24"/>
        </w:rPr>
        <w:t>ından doldurulduktan sonra gözetmen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öğretmenler tarafından eksiksiz olarak toplanacak ve </w:t>
      </w:r>
      <w:r w:rsidRPr="007353A7">
        <w:rPr>
          <w:rFonts w:asciiTheme="majorHAnsi" w:hAnsiTheme="majorHAnsi" w:cs="Times New Roman"/>
          <w:sz w:val="24"/>
          <w:szCs w:val="24"/>
        </w:rPr>
        <w:t xml:space="preserve">okul idaresine teslim edilecektir. Okul idaresi optik formları aşağıdaki tarihlerde 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poşete konularak kapatıldıktan sonra </w:t>
      </w:r>
      <w:r w:rsidR="00781980" w:rsidRPr="007353A7">
        <w:rPr>
          <w:rFonts w:asciiTheme="majorHAnsi" w:hAnsiTheme="majorHAnsi" w:cs="Times New Roman"/>
          <w:sz w:val="24"/>
          <w:szCs w:val="24"/>
        </w:rPr>
        <w:t>okul</w:t>
      </w:r>
      <w:r w:rsidRPr="007353A7">
        <w:rPr>
          <w:rFonts w:asciiTheme="majorHAnsi" w:hAnsiTheme="majorHAnsi" w:cs="Times New Roman"/>
          <w:sz w:val="24"/>
          <w:szCs w:val="24"/>
        </w:rPr>
        <w:t xml:space="preserve"> müdürüne teslim edilecektir 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>Malatya İl Milli Eğitim Müdürlüğü</w:t>
      </w:r>
      <w:r w:rsidR="009406A9" w:rsidRPr="007353A7">
        <w:rPr>
          <w:rFonts w:asciiTheme="majorHAnsi" w:hAnsiTheme="majorHAnsi" w:cs="Times New Roman"/>
          <w:b/>
          <w:sz w:val="24"/>
          <w:szCs w:val="24"/>
        </w:rPr>
        <w:t xml:space="preserve"> Ek Hizmet Binasındaki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 xml:space="preserve"> AR-GE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birimine imza karşılığı teslim </w:t>
      </w:r>
      <w:r w:rsidR="00BC0CCE" w:rsidRPr="007353A7">
        <w:rPr>
          <w:rFonts w:asciiTheme="majorHAnsi" w:hAnsiTheme="majorHAnsi" w:cs="Times New Roman"/>
          <w:sz w:val="24"/>
          <w:szCs w:val="24"/>
        </w:rPr>
        <w:t>edecektir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F041B8" w:rsidRPr="007353A7" w:rsidRDefault="00F041B8" w:rsidP="00F041B8">
      <w:pPr>
        <w:ind w:left="708" w:firstLine="708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sz w:val="24"/>
          <w:szCs w:val="24"/>
        </w:rPr>
        <w:t>Din Kültürü Sınavı Cevap Formları: 5 Mayıs Cuma Saat 16.00’ a kadar</w:t>
      </w:r>
      <w:r w:rsidRPr="007353A7">
        <w:rPr>
          <w:rFonts w:asciiTheme="majorHAnsi" w:hAnsiTheme="majorHAnsi" w:cs="Times New Roman"/>
          <w:sz w:val="24"/>
          <w:szCs w:val="24"/>
        </w:rPr>
        <w:br/>
      </w:r>
      <w:r w:rsidRPr="007353A7">
        <w:rPr>
          <w:rFonts w:asciiTheme="majorHAnsi" w:hAnsiTheme="majorHAnsi" w:cs="Times New Roman"/>
          <w:sz w:val="24"/>
          <w:szCs w:val="24"/>
        </w:rPr>
        <w:tab/>
        <w:t>Diğer Derslerin Cevap Formları: 18 Mayıs Cuma Saat 16. 00’ a kadar</w:t>
      </w:r>
    </w:p>
    <w:p w:rsidR="00D76935" w:rsidRPr="007353A7" w:rsidRDefault="00B113F6" w:rsidP="007353A7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4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>.</w:t>
      </w:r>
      <w:r w:rsidR="007353A7">
        <w:rPr>
          <w:rFonts w:asciiTheme="majorHAnsi" w:hAnsiTheme="majorHAnsi" w:cs="Times New Roman"/>
          <w:sz w:val="24"/>
          <w:szCs w:val="24"/>
        </w:rPr>
        <w:t xml:space="preserve"> </w:t>
      </w:r>
      <w:r w:rsidR="00F041B8" w:rsidRPr="007353A7">
        <w:rPr>
          <w:rFonts w:asciiTheme="majorHAnsi" w:hAnsiTheme="majorHAnsi" w:cs="Times New Roman"/>
          <w:sz w:val="24"/>
          <w:szCs w:val="24"/>
        </w:rPr>
        <w:t>Ortak sınavların</w:t>
      </w:r>
      <w:r w:rsidR="002E4EC3" w:rsidRPr="007353A7">
        <w:rPr>
          <w:rFonts w:asciiTheme="majorHAnsi" w:hAnsiTheme="majorHAnsi" w:cs="Times New Roman"/>
          <w:sz w:val="24"/>
          <w:szCs w:val="24"/>
        </w:rPr>
        <w:t xml:space="preserve"> cevap anahtarı </w:t>
      </w:r>
      <w:r w:rsidR="00F041B8" w:rsidRPr="007353A7">
        <w:rPr>
          <w:rFonts w:asciiTheme="majorHAnsi" w:hAnsiTheme="majorHAnsi" w:cs="Times New Roman"/>
          <w:sz w:val="24"/>
          <w:szCs w:val="24"/>
        </w:rPr>
        <w:t xml:space="preserve">sınav günleri </w:t>
      </w:r>
      <w:r w:rsidR="00F041B8" w:rsidRPr="007353A7">
        <w:rPr>
          <w:rFonts w:asciiTheme="majorHAnsi" w:hAnsiTheme="majorHAnsi" w:cs="Times New Roman"/>
          <w:color w:val="FF0000"/>
          <w:sz w:val="24"/>
          <w:szCs w:val="24"/>
        </w:rPr>
        <w:t>saat 18.00’den</w:t>
      </w:r>
      <w:r w:rsidR="00AE6C2B" w:rsidRPr="007353A7">
        <w:rPr>
          <w:rFonts w:asciiTheme="majorHAnsi" w:hAnsiTheme="majorHAnsi" w:cs="Times New Roman"/>
          <w:color w:val="FF0000"/>
          <w:sz w:val="24"/>
          <w:szCs w:val="24"/>
        </w:rPr>
        <w:t xml:space="preserve"> itibaren</w:t>
      </w:r>
      <w:r w:rsidR="00C62111" w:rsidRPr="007353A7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62111" w:rsidRPr="007353A7">
        <w:rPr>
          <w:rFonts w:asciiTheme="majorHAnsi" w:hAnsiTheme="majorHAnsi" w:cs="Times New Roman"/>
          <w:b/>
          <w:color w:val="FF0000"/>
          <w:sz w:val="24"/>
          <w:szCs w:val="24"/>
        </w:rPr>
        <w:t>malatyaarge.meb.go</w:t>
      </w:r>
      <w:r w:rsidR="00D76935" w:rsidRPr="007353A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v.tr </w:t>
      </w:r>
      <w:r w:rsidR="00AB3FBB" w:rsidRPr="007353A7">
        <w:rPr>
          <w:rFonts w:asciiTheme="majorHAnsi" w:hAnsiTheme="majorHAnsi" w:cs="Times New Roman"/>
          <w:sz w:val="24"/>
          <w:szCs w:val="24"/>
        </w:rPr>
        <w:t xml:space="preserve">web </w:t>
      </w:r>
      <w:r w:rsidR="0064517D" w:rsidRPr="007353A7">
        <w:rPr>
          <w:rFonts w:asciiTheme="majorHAnsi" w:hAnsiTheme="majorHAnsi" w:cs="Times New Roman"/>
          <w:sz w:val="24"/>
          <w:szCs w:val="24"/>
        </w:rPr>
        <w:t>adresinden</w:t>
      </w:r>
      <w:r w:rsidR="00D76935" w:rsidRPr="007353A7">
        <w:rPr>
          <w:rFonts w:asciiTheme="majorHAnsi" w:hAnsiTheme="majorHAnsi" w:cs="Times New Roman"/>
          <w:sz w:val="24"/>
          <w:szCs w:val="24"/>
        </w:rPr>
        <w:t xml:space="preserve"> yayınlanacaktır.</w:t>
      </w:r>
    </w:p>
    <w:p w:rsidR="00F041B8" w:rsidRPr="007353A7" w:rsidRDefault="00F041B8" w:rsidP="00F041B8">
      <w:pPr>
        <w:ind w:left="708" w:firstLine="708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7353A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5. Sınav tarihleri ve uygulanacak saatler</w:t>
      </w:r>
    </w:p>
    <w:p w:rsidR="00F041B8" w:rsidRPr="006B4E42" w:rsidRDefault="00F041B8" w:rsidP="006B4E42">
      <w:pPr>
        <w:spacing w:line="360" w:lineRule="auto"/>
        <w:ind w:left="708" w:firstLine="70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66849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Din Kültürü ve Ahlak Bilgisi</w:t>
      </w:r>
      <w:r w:rsidR="00B94F48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: 5 Mayıs 2017 Saat 13.3</w:t>
      </w:r>
      <w:r w:rsidR="007353A7" w:rsidRPr="00166849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0</w:t>
      </w:r>
      <w:bookmarkStart w:id="0" w:name="_GoBack"/>
      <w:bookmarkEnd w:id="0"/>
      <w:r w:rsidRPr="00166849">
        <w:rPr>
          <w:rFonts w:asciiTheme="majorHAnsi" w:hAnsiTheme="majorHAnsi" w:cs="Times New Roman"/>
          <w:color w:val="548DD4" w:themeColor="text2" w:themeTint="99"/>
          <w:sz w:val="24"/>
          <w:szCs w:val="24"/>
        </w:rPr>
        <w:br/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ab/>
        <w:t>Sosyal Bilgiler</w:t>
      </w:r>
      <w:r w:rsidR="00B94F48">
        <w:rPr>
          <w:rFonts w:asciiTheme="majorHAnsi" w:hAnsiTheme="majorHAnsi" w:cs="Times New Roman"/>
          <w:color w:val="000000" w:themeColor="text1"/>
          <w:sz w:val="24"/>
          <w:szCs w:val="24"/>
        </w:rPr>
        <w:t>: 16 Mayıs 2017 Saat 13</w:t>
      </w:r>
      <w:r w:rsidR="007353A7"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>.00</w:t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166849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Matematik</w:t>
      </w:r>
      <w:r w:rsidR="00B94F48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: 16 Mayıs 2017 Saat 14</w:t>
      </w:r>
      <w:r w:rsidR="007353A7" w:rsidRPr="00166849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.00</w:t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ab/>
        <w:t>Türkçe</w:t>
      </w:r>
      <w:r w:rsidR="007353A7"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>: 17</w:t>
      </w:r>
      <w:r w:rsidR="00B94F4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Mayıs 2017 Saat 13</w:t>
      </w:r>
      <w:r w:rsidR="007353A7"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>.00</w:t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166849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Fen Bilimleri</w:t>
      </w:r>
      <w:r w:rsidR="00B94F48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: 17 Mayıs 2017 Saat 14</w:t>
      </w:r>
      <w:r w:rsidR="007353A7" w:rsidRPr="00166849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.00</w:t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ab/>
        <w:t>İngilizce</w:t>
      </w:r>
      <w:r w:rsidR="00B94F48">
        <w:rPr>
          <w:rFonts w:asciiTheme="majorHAnsi" w:hAnsiTheme="majorHAnsi" w:cs="Times New Roman"/>
          <w:color w:val="000000" w:themeColor="text1"/>
          <w:sz w:val="24"/>
          <w:szCs w:val="24"/>
        </w:rPr>
        <w:t>: 18 Mayıs 2017 Saat 13</w:t>
      </w:r>
      <w:r w:rsidR="007353A7" w:rsidRPr="007353A7">
        <w:rPr>
          <w:rFonts w:asciiTheme="majorHAnsi" w:hAnsiTheme="majorHAnsi" w:cs="Times New Roman"/>
          <w:color w:val="000000" w:themeColor="text1"/>
          <w:sz w:val="24"/>
          <w:szCs w:val="24"/>
        </w:rPr>
        <w:t>.00</w:t>
      </w:r>
    </w:p>
    <w:p w:rsidR="00C62111" w:rsidRPr="007353A7" w:rsidRDefault="007353A7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6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353A7">
        <w:rPr>
          <w:rFonts w:asciiTheme="majorHAnsi" w:hAnsiTheme="majorHAnsi" w:cs="Times New Roman"/>
          <w:sz w:val="24"/>
          <w:szCs w:val="24"/>
        </w:rPr>
        <w:t>Sınav süreleri 40 dakikadır.</w:t>
      </w:r>
      <w:r w:rsidR="00166849">
        <w:rPr>
          <w:rFonts w:asciiTheme="majorHAnsi" w:hAnsiTheme="majorHAnsi" w:cs="Times New Roman"/>
          <w:sz w:val="24"/>
          <w:szCs w:val="24"/>
        </w:rPr>
        <w:t xml:space="preserve"> Mazeret sınavları ile ilgili açıklama daha sonra tarafımızca yapılacaktır.</w:t>
      </w:r>
    </w:p>
    <w:p w:rsidR="00E440E2" w:rsidRDefault="006B4E42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7. Sınav sonuçları </w:t>
      </w:r>
      <w:proofErr w:type="spellStart"/>
      <w:r>
        <w:rPr>
          <w:rFonts w:asciiTheme="majorHAnsi" w:hAnsiTheme="majorHAnsi" w:cs="Times New Roman"/>
          <w:sz w:val="24"/>
          <w:szCs w:val="24"/>
        </w:rPr>
        <w:t>Arge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birimi tarafından okullara gönderilecek olup, e-okul sistemine ders öğretmenleri tarafından girilecektir. Her sınavın sınav sonucuna bir hafta itiraz süresi </w:t>
      </w:r>
      <w:r w:rsidR="00166849">
        <w:rPr>
          <w:rFonts w:asciiTheme="majorHAnsi" w:hAnsiTheme="majorHAnsi" w:cs="Times New Roman"/>
          <w:sz w:val="24"/>
          <w:szCs w:val="24"/>
        </w:rPr>
        <w:t xml:space="preserve">vardır. </w:t>
      </w:r>
    </w:p>
    <w:p w:rsidR="007353A7" w:rsidRDefault="007353A7" w:rsidP="0016684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353A7" w:rsidRPr="007353A7" w:rsidRDefault="007353A7" w:rsidP="0016684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62111" w:rsidRPr="007353A7" w:rsidRDefault="007353A7" w:rsidP="007353A7">
      <w:pPr>
        <w:ind w:left="708"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B. 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>BİNA SINAV SORUMLULARININ GÖREVLERİ</w:t>
      </w:r>
    </w:p>
    <w:p w:rsidR="00C62111" w:rsidRPr="007353A7" w:rsidRDefault="002E4EC3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1.</w:t>
      </w:r>
      <w:r w:rsidRPr="007353A7">
        <w:rPr>
          <w:rFonts w:asciiTheme="majorHAnsi" w:hAnsiTheme="majorHAnsi" w:cs="Times New Roman"/>
          <w:sz w:val="24"/>
          <w:szCs w:val="24"/>
        </w:rPr>
        <w:tab/>
        <w:t>Bina sınav sorumlusu okul</w:t>
      </w:r>
      <w:r w:rsidR="00C62111" w:rsidRPr="007353A7">
        <w:rPr>
          <w:rFonts w:asciiTheme="majorHAnsi" w:hAnsiTheme="majorHAnsi" w:cs="Times New Roman"/>
          <w:sz w:val="24"/>
          <w:szCs w:val="24"/>
        </w:rPr>
        <w:t xml:space="preserve"> müdürüdür.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2.</w:t>
      </w:r>
      <w:r w:rsidRPr="007353A7">
        <w:rPr>
          <w:rFonts w:asciiTheme="majorHAnsi" w:hAnsiTheme="majorHAnsi" w:cs="Times New Roman"/>
          <w:sz w:val="24"/>
          <w:szCs w:val="24"/>
        </w:rPr>
        <w:tab/>
        <w:t>Bina Sınav sorumluları ilçe ve il milli eğitim müdürlüklerine karşı sorumludur.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3.</w:t>
      </w:r>
      <w:r w:rsidRPr="007353A7">
        <w:rPr>
          <w:rFonts w:asciiTheme="majorHAnsi" w:hAnsiTheme="majorHAnsi" w:cs="Times New Roman"/>
          <w:sz w:val="24"/>
          <w:szCs w:val="24"/>
        </w:rPr>
        <w:tab/>
        <w:t xml:space="preserve">Sınavın </w:t>
      </w:r>
      <w:r w:rsidR="006B4E42">
        <w:rPr>
          <w:rFonts w:asciiTheme="majorHAnsi" w:hAnsiTheme="majorHAnsi" w:cs="Times New Roman"/>
          <w:sz w:val="24"/>
          <w:szCs w:val="24"/>
        </w:rPr>
        <w:t xml:space="preserve">web sayfamızdan indirilip dağıtımından ve </w:t>
      </w:r>
      <w:r w:rsidRPr="007353A7">
        <w:rPr>
          <w:rFonts w:asciiTheme="majorHAnsi" w:hAnsiTheme="majorHAnsi" w:cs="Times New Roman"/>
          <w:sz w:val="24"/>
          <w:szCs w:val="24"/>
        </w:rPr>
        <w:t>binada aksamadan yürütülmesinden sorumludur.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4.</w:t>
      </w:r>
      <w:r w:rsidRPr="007353A7">
        <w:rPr>
          <w:rFonts w:asciiTheme="majorHAnsi" w:hAnsiTheme="majorHAnsi" w:cs="Times New Roman"/>
          <w:sz w:val="24"/>
          <w:szCs w:val="24"/>
        </w:rPr>
        <w:tab/>
        <w:t>Sınavla ilgili bilgileri öğrenci ve öğretmenlere bildirilmesinden, salonların sınava hazır hale getirilmesinden sorumludur.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5.</w:t>
      </w:r>
      <w:r w:rsidRPr="007353A7">
        <w:rPr>
          <w:rFonts w:asciiTheme="majorHAnsi" w:hAnsiTheme="majorHAnsi" w:cs="Times New Roman"/>
          <w:sz w:val="24"/>
          <w:szCs w:val="24"/>
        </w:rPr>
        <w:tab/>
      </w:r>
      <w:r w:rsidR="0008204D" w:rsidRPr="007353A7">
        <w:rPr>
          <w:rFonts w:asciiTheme="majorHAnsi" w:hAnsiTheme="majorHAnsi" w:cs="Times New Roman"/>
          <w:sz w:val="24"/>
          <w:szCs w:val="24"/>
        </w:rPr>
        <w:t>Belirtilen tarihte</w:t>
      </w:r>
      <w:r w:rsidRPr="007353A7">
        <w:rPr>
          <w:rFonts w:asciiTheme="majorHAnsi" w:hAnsiTheme="majorHAnsi" w:cs="Times New Roman"/>
          <w:sz w:val="24"/>
          <w:szCs w:val="24"/>
        </w:rPr>
        <w:t xml:space="preserve"> sınavla ilgili evrakların </w:t>
      </w:r>
      <w:r w:rsidR="0066143C" w:rsidRPr="007353A7">
        <w:rPr>
          <w:rFonts w:asciiTheme="majorHAnsi" w:hAnsiTheme="majorHAnsi" w:cs="Times New Roman"/>
          <w:sz w:val="24"/>
          <w:szCs w:val="24"/>
        </w:rPr>
        <w:t>Ar-ge’ den</w:t>
      </w:r>
      <w:r w:rsidRPr="007353A7">
        <w:rPr>
          <w:rFonts w:asciiTheme="majorHAnsi" w:hAnsiTheme="majorHAnsi" w:cs="Times New Roman"/>
          <w:sz w:val="24"/>
          <w:szCs w:val="24"/>
        </w:rPr>
        <w:t xml:space="preserve"> alınmasından </w:t>
      </w:r>
      <w:r w:rsidR="0008204D" w:rsidRPr="007353A7">
        <w:rPr>
          <w:rFonts w:asciiTheme="majorHAnsi" w:hAnsiTheme="majorHAnsi" w:cs="Times New Roman"/>
          <w:sz w:val="24"/>
          <w:szCs w:val="24"/>
        </w:rPr>
        <w:t xml:space="preserve">ve teslim edilmesinden </w:t>
      </w:r>
      <w:r w:rsidRPr="007353A7">
        <w:rPr>
          <w:rFonts w:asciiTheme="majorHAnsi" w:hAnsiTheme="majorHAnsi" w:cs="Times New Roman"/>
          <w:sz w:val="24"/>
          <w:szCs w:val="24"/>
        </w:rPr>
        <w:t>sorumludur.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6.</w:t>
      </w:r>
      <w:r w:rsidRPr="007353A7">
        <w:rPr>
          <w:rFonts w:asciiTheme="majorHAnsi" w:hAnsiTheme="majorHAnsi" w:cs="Times New Roman"/>
          <w:sz w:val="24"/>
          <w:szCs w:val="24"/>
        </w:rPr>
        <w:tab/>
        <w:t>Sınav sabahı salon görevlilerine sınav evraklarının tesliminden sorumludur.</w:t>
      </w:r>
    </w:p>
    <w:p w:rsidR="000478ED" w:rsidRPr="007353A7" w:rsidRDefault="0008204D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7.</w:t>
      </w:r>
      <w:r w:rsidRPr="007353A7">
        <w:rPr>
          <w:rFonts w:asciiTheme="majorHAnsi" w:hAnsiTheme="majorHAnsi" w:cs="Times New Roman"/>
          <w:sz w:val="24"/>
          <w:szCs w:val="24"/>
        </w:rPr>
        <w:tab/>
        <w:t>Uygulanmakta olan deneme sınavı proje kapsamında olduğundan bina sınav sorumlusu veya görevli gözetmene ayrıca bir sınav ücreti ödenmeyecektir.</w:t>
      </w:r>
    </w:p>
    <w:p w:rsidR="000478ED" w:rsidRPr="007353A7" w:rsidRDefault="000478ED" w:rsidP="00E440E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62111" w:rsidRPr="007353A7" w:rsidRDefault="007353A7" w:rsidP="00E440E2">
      <w:pPr>
        <w:ind w:left="708"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>.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ab/>
        <w:t>SALON GÖZCÜLERİNİN GÖREVLERİ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1.</w:t>
      </w:r>
      <w:r w:rsidRPr="007353A7">
        <w:rPr>
          <w:rFonts w:asciiTheme="majorHAnsi" w:hAnsiTheme="majorHAnsi" w:cs="Times New Roman"/>
          <w:sz w:val="24"/>
          <w:szCs w:val="24"/>
        </w:rPr>
        <w:tab/>
        <w:t>Sınav yapılacak her salonda en az birer tane gözetmen bulundurulur.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2.</w:t>
      </w:r>
      <w:r w:rsidRPr="007353A7">
        <w:rPr>
          <w:rFonts w:asciiTheme="majorHAnsi" w:hAnsiTheme="majorHAnsi" w:cs="Times New Roman"/>
          <w:sz w:val="24"/>
          <w:szCs w:val="24"/>
        </w:rPr>
        <w:tab/>
        <w:t>Salon gözetmenleri sınavdan önce yayınlanan yönergeye harfiyen uyulmasından,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3.</w:t>
      </w:r>
      <w:r w:rsidR="007353A7" w:rsidRPr="007353A7">
        <w:rPr>
          <w:rFonts w:asciiTheme="majorHAnsi" w:hAnsiTheme="majorHAnsi" w:cs="Times New Roman"/>
          <w:sz w:val="24"/>
          <w:szCs w:val="24"/>
        </w:rPr>
        <w:tab/>
        <w:t>Sınavın başlamasından,</w:t>
      </w:r>
      <w:r w:rsidR="007353A7">
        <w:rPr>
          <w:rFonts w:asciiTheme="majorHAnsi" w:hAnsiTheme="majorHAnsi" w:cs="Times New Roman"/>
          <w:sz w:val="24"/>
          <w:szCs w:val="24"/>
        </w:rPr>
        <w:t xml:space="preserve"> </w:t>
      </w:r>
      <w:r w:rsidRPr="007353A7">
        <w:rPr>
          <w:rFonts w:asciiTheme="majorHAnsi" w:hAnsiTheme="majorHAnsi" w:cs="Times New Roman"/>
          <w:sz w:val="24"/>
          <w:szCs w:val="24"/>
        </w:rPr>
        <w:t>sınav evraklarının teslim alınmasından,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4.</w:t>
      </w:r>
      <w:r w:rsidRPr="007353A7">
        <w:rPr>
          <w:rFonts w:asciiTheme="majorHAnsi" w:hAnsiTheme="majorHAnsi" w:cs="Times New Roman"/>
          <w:sz w:val="24"/>
          <w:szCs w:val="24"/>
        </w:rPr>
        <w:tab/>
        <w:t>Sınav uygulama esaslarının okunması ve sınav belgelerinin öğrencilere dağıtılmasından,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5.</w:t>
      </w:r>
      <w:r w:rsidRPr="007353A7">
        <w:rPr>
          <w:rFonts w:asciiTheme="majorHAnsi" w:hAnsiTheme="majorHAnsi" w:cs="Times New Roman"/>
          <w:sz w:val="24"/>
          <w:szCs w:val="24"/>
        </w:rPr>
        <w:tab/>
        <w:t>Cevap anahtarının ilgili bölümlerinin (ad-</w:t>
      </w:r>
      <w:r w:rsidR="006B4E42" w:rsidRPr="007353A7">
        <w:rPr>
          <w:rFonts w:asciiTheme="majorHAnsi" w:hAnsiTheme="majorHAnsi" w:cs="Times New Roman"/>
          <w:sz w:val="24"/>
          <w:szCs w:val="24"/>
        </w:rPr>
        <w:t>soyadı</w:t>
      </w:r>
      <w:r w:rsidRPr="007353A7">
        <w:rPr>
          <w:rFonts w:asciiTheme="majorHAnsi" w:hAnsiTheme="majorHAnsi" w:cs="Times New Roman"/>
          <w:sz w:val="24"/>
          <w:szCs w:val="24"/>
        </w:rPr>
        <w:t>-kitapçık türü</w:t>
      </w:r>
      <w:r w:rsidR="00D76935" w:rsidRPr="007353A7">
        <w:rPr>
          <w:rFonts w:asciiTheme="majorHAnsi" w:hAnsiTheme="majorHAnsi" w:cs="Times New Roman"/>
          <w:sz w:val="24"/>
          <w:szCs w:val="24"/>
        </w:rPr>
        <w:t>, kurum kodu</w:t>
      </w:r>
      <w:r w:rsidRPr="007353A7">
        <w:rPr>
          <w:rFonts w:asciiTheme="majorHAnsi" w:hAnsiTheme="majorHAnsi" w:cs="Times New Roman"/>
          <w:sz w:val="24"/>
          <w:szCs w:val="24"/>
        </w:rPr>
        <w:t xml:space="preserve"> vb.) mutlaka doldurulmasından,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6.</w:t>
      </w:r>
      <w:r w:rsidRPr="007353A7">
        <w:rPr>
          <w:rFonts w:asciiTheme="majorHAnsi" w:hAnsiTheme="majorHAnsi" w:cs="Times New Roman"/>
          <w:sz w:val="24"/>
          <w:szCs w:val="24"/>
        </w:rPr>
        <w:tab/>
        <w:t>Sınavın sükûnetle geçmesi, zamanında bitirilmesinden,</w:t>
      </w:r>
    </w:p>
    <w:p w:rsidR="00C62111" w:rsidRPr="007353A7" w:rsidRDefault="00C62111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7.</w:t>
      </w:r>
      <w:r w:rsidRPr="007353A7">
        <w:rPr>
          <w:rFonts w:asciiTheme="majorHAnsi" w:hAnsiTheme="majorHAnsi" w:cs="Times New Roman"/>
          <w:sz w:val="24"/>
          <w:szCs w:val="24"/>
        </w:rPr>
        <w:tab/>
        <w:t>Sınav sonunda toplanan cevap anahtarlarının ve artan sınav evraklarının ilgili zarfa konularak bina sorumlusuna teslim edilmesinden,</w:t>
      </w:r>
    </w:p>
    <w:p w:rsidR="007353A7" w:rsidRPr="007353A7" w:rsidRDefault="00C62111" w:rsidP="007353A7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8.</w:t>
      </w:r>
      <w:r w:rsidRPr="007353A7">
        <w:rPr>
          <w:rFonts w:asciiTheme="majorHAnsi" w:hAnsiTheme="majorHAnsi" w:cs="Times New Roman"/>
          <w:sz w:val="24"/>
          <w:szCs w:val="24"/>
        </w:rPr>
        <w:tab/>
        <w:t>Sınav kitapçıklarının öğrencide kalmasından,</w:t>
      </w:r>
    </w:p>
    <w:p w:rsidR="00C62111" w:rsidRPr="007353A7" w:rsidRDefault="007353A7" w:rsidP="007353A7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53A7">
        <w:rPr>
          <w:rFonts w:asciiTheme="majorHAnsi" w:hAnsiTheme="majorHAnsi" w:cs="Times New Roman"/>
          <w:b/>
          <w:sz w:val="24"/>
          <w:szCs w:val="24"/>
        </w:rPr>
        <w:t>9</w:t>
      </w:r>
      <w:r w:rsidR="00C62111" w:rsidRPr="007353A7">
        <w:rPr>
          <w:rFonts w:asciiTheme="majorHAnsi" w:hAnsiTheme="majorHAnsi" w:cs="Times New Roman"/>
          <w:b/>
          <w:sz w:val="24"/>
          <w:szCs w:val="24"/>
        </w:rPr>
        <w:t>.</w:t>
      </w:r>
      <w:r w:rsidR="00C62111" w:rsidRPr="007353A7">
        <w:rPr>
          <w:rFonts w:asciiTheme="majorHAnsi" w:hAnsiTheme="majorHAnsi" w:cs="Times New Roman"/>
          <w:sz w:val="24"/>
          <w:szCs w:val="24"/>
        </w:rPr>
        <w:tab/>
        <w:t>Sınavda hatalı soru olsa dahi herhangi bir düzeltme yapılmamasından sorumludur.</w:t>
      </w:r>
    </w:p>
    <w:p w:rsidR="0049317C" w:rsidRPr="007353A7" w:rsidRDefault="0049317C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49317C" w:rsidRPr="007353A7" w:rsidRDefault="0049317C" w:rsidP="00E440E2">
      <w:pPr>
        <w:ind w:left="708"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287713" w:rsidRPr="007353A7" w:rsidRDefault="00287713" w:rsidP="0064517D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287713" w:rsidRPr="007353A7" w:rsidSect="00D76935">
      <w:pgSz w:w="11906" w:h="16838"/>
      <w:pgMar w:top="1418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111"/>
    <w:rsid w:val="00006B6F"/>
    <w:rsid w:val="000478ED"/>
    <w:rsid w:val="00061207"/>
    <w:rsid w:val="00061745"/>
    <w:rsid w:val="00073B5D"/>
    <w:rsid w:val="00081063"/>
    <w:rsid w:val="0008204D"/>
    <w:rsid w:val="000B394A"/>
    <w:rsid w:val="000C466C"/>
    <w:rsid w:val="00100FBC"/>
    <w:rsid w:val="00125A33"/>
    <w:rsid w:val="0013781B"/>
    <w:rsid w:val="001513CA"/>
    <w:rsid w:val="00153C3E"/>
    <w:rsid w:val="00166849"/>
    <w:rsid w:val="001C3B3F"/>
    <w:rsid w:val="001E6160"/>
    <w:rsid w:val="002213C7"/>
    <w:rsid w:val="00232B06"/>
    <w:rsid w:val="00262AF4"/>
    <w:rsid w:val="00275F99"/>
    <w:rsid w:val="00287713"/>
    <w:rsid w:val="0029698A"/>
    <w:rsid w:val="00297C00"/>
    <w:rsid w:val="002A60A2"/>
    <w:rsid w:val="002B466B"/>
    <w:rsid w:val="002D1067"/>
    <w:rsid w:val="002E4EC3"/>
    <w:rsid w:val="002E5529"/>
    <w:rsid w:val="002E711D"/>
    <w:rsid w:val="00330BF0"/>
    <w:rsid w:val="0033594B"/>
    <w:rsid w:val="003506A2"/>
    <w:rsid w:val="00353395"/>
    <w:rsid w:val="00371917"/>
    <w:rsid w:val="003D540D"/>
    <w:rsid w:val="003F2628"/>
    <w:rsid w:val="00425DC0"/>
    <w:rsid w:val="004409F4"/>
    <w:rsid w:val="004533CC"/>
    <w:rsid w:val="00470FF4"/>
    <w:rsid w:val="00474DD4"/>
    <w:rsid w:val="00474ED5"/>
    <w:rsid w:val="0049317C"/>
    <w:rsid w:val="004B2745"/>
    <w:rsid w:val="00503CCC"/>
    <w:rsid w:val="00517984"/>
    <w:rsid w:val="0052592B"/>
    <w:rsid w:val="00532995"/>
    <w:rsid w:val="00564AC8"/>
    <w:rsid w:val="00574573"/>
    <w:rsid w:val="0059785A"/>
    <w:rsid w:val="005D126E"/>
    <w:rsid w:val="005D300E"/>
    <w:rsid w:val="005E49C5"/>
    <w:rsid w:val="005E7A69"/>
    <w:rsid w:val="00613A51"/>
    <w:rsid w:val="00616041"/>
    <w:rsid w:val="00630EF7"/>
    <w:rsid w:val="0064517D"/>
    <w:rsid w:val="006530B4"/>
    <w:rsid w:val="0066143C"/>
    <w:rsid w:val="00677A8C"/>
    <w:rsid w:val="006825BE"/>
    <w:rsid w:val="00695D0F"/>
    <w:rsid w:val="006A7CDC"/>
    <w:rsid w:val="006B3A0F"/>
    <w:rsid w:val="006B4E42"/>
    <w:rsid w:val="006F57FB"/>
    <w:rsid w:val="007353A7"/>
    <w:rsid w:val="00736112"/>
    <w:rsid w:val="00760DEB"/>
    <w:rsid w:val="00775040"/>
    <w:rsid w:val="00775A1A"/>
    <w:rsid w:val="00781980"/>
    <w:rsid w:val="007D4792"/>
    <w:rsid w:val="007D4BF2"/>
    <w:rsid w:val="00804923"/>
    <w:rsid w:val="008111E5"/>
    <w:rsid w:val="00824C72"/>
    <w:rsid w:val="008D0866"/>
    <w:rsid w:val="008D7A2B"/>
    <w:rsid w:val="009406A9"/>
    <w:rsid w:val="0097340A"/>
    <w:rsid w:val="009B267F"/>
    <w:rsid w:val="009B5E7B"/>
    <w:rsid w:val="009C0AA6"/>
    <w:rsid w:val="00A01C3E"/>
    <w:rsid w:val="00A0246E"/>
    <w:rsid w:val="00A34517"/>
    <w:rsid w:val="00A42667"/>
    <w:rsid w:val="00A47B5E"/>
    <w:rsid w:val="00A50B58"/>
    <w:rsid w:val="00A551A2"/>
    <w:rsid w:val="00A63324"/>
    <w:rsid w:val="00A64B83"/>
    <w:rsid w:val="00AA59D1"/>
    <w:rsid w:val="00AB3FBB"/>
    <w:rsid w:val="00AC4EC5"/>
    <w:rsid w:val="00AC5774"/>
    <w:rsid w:val="00AE6C2B"/>
    <w:rsid w:val="00AF159A"/>
    <w:rsid w:val="00B113F6"/>
    <w:rsid w:val="00B30772"/>
    <w:rsid w:val="00B33CC5"/>
    <w:rsid w:val="00B40C6A"/>
    <w:rsid w:val="00B5763B"/>
    <w:rsid w:val="00B66031"/>
    <w:rsid w:val="00B94F48"/>
    <w:rsid w:val="00BB13EB"/>
    <w:rsid w:val="00BC0CCE"/>
    <w:rsid w:val="00BD7454"/>
    <w:rsid w:val="00BF1071"/>
    <w:rsid w:val="00C31690"/>
    <w:rsid w:val="00C46317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D27F1"/>
    <w:rsid w:val="00CF6D7B"/>
    <w:rsid w:val="00D04B7A"/>
    <w:rsid w:val="00D25BB1"/>
    <w:rsid w:val="00D41B2D"/>
    <w:rsid w:val="00D46963"/>
    <w:rsid w:val="00D57A18"/>
    <w:rsid w:val="00D61C2F"/>
    <w:rsid w:val="00D72ABB"/>
    <w:rsid w:val="00D76758"/>
    <w:rsid w:val="00D76935"/>
    <w:rsid w:val="00D80078"/>
    <w:rsid w:val="00D8090D"/>
    <w:rsid w:val="00DA511C"/>
    <w:rsid w:val="00DC068E"/>
    <w:rsid w:val="00E014E1"/>
    <w:rsid w:val="00E02C3F"/>
    <w:rsid w:val="00E03715"/>
    <w:rsid w:val="00E440E2"/>
    <w:rsid w:val="00E85383"/>
    <w:rsid w:val="00EB37DC"/>
    <w:rsid w:val="00EC46FE"/>
    <w:rsid w:val="00ED4D1B"/>
    <w:rsid w:val="00F041B8"/>
    <w:rsid w:val="00F27AFD"/>
    <w:rsid w:val="00F323FA"/>
    <w:rsid w:val="00F41E20"/>
    <w:rsid w:val="00F43E60"/>
    <w:rsid w:val="00F47577"/>
    <w:rsid w:val="00F822EB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A56CF4-A388-48EC-A90F-C8867A7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3FB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rgundogdu</cp:lastModifiedBy>
  <cp:revision>37</cp:revision>
  <cp:lastPrinted>2017-02-13T10:41:00Z</cp:lastPrinted>
  <dcterms:created xsi:type="dcterms:W3CDTF">2016-02-08T12:48:00Z</dcterms:created>
  <dcterms:modified xsi:type="dcterms:W3CDTF">2017-05-02T13:51:00Z</dcterms:modified>
</cp:coreProperties>
</file>